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EE" w:rsidRDefault="00521DBC" w:rsidP="00462737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 w:rsidRPr="00521DBC">
        <w:rPr>
          <w:rFonts w:ascii="Baskerville Old Face" w:hAnsi="Baskerville Old Face"/>
          <w:sz w:val="16"/>
          <w:szCs w:val="16"/>
        </w:rPr>
        <w:br/>
      </w:r>
    </w:p>
    <w:p w:rsidR="00AD6A02" w:rsidRPr="004E4AA5" w:rsidRDefault="009C54D0" w:rsidP="004E4AA5">
      <w:pPr>
        <w:pStyle w:val="NoSpacing"/>
        <w:jc w:val="center"/>
        <w:rPr>
          <w:sz w:val="36"/>
          <w:szCs w:val="36"/>
        </w:rPr>
      </w:pPr>
      <w:r w:rsidRPr="004E4AA5">
        <w:rPr>
          <w:sz w:val="36"/>
          <w:szCs w:val="36"/>
        </w:rPr>
        <w:t>Welcome Letter</w:t>
      </w:r>
      <w:r w:rsidR="00AD6A02" w:rsidRPr="004E4AA5">
        <w:rPr>
          <w:sz w:val="36"/>
          <w:szCs w:val="36"/>
        </w:rPr>
        <w:t xml:space="preserve"> for Parents</w:t>
      </w:r>
    </w:p>
    <w:p w:rsidR="00525777" w:rsidRPr="004E4AA5" w:rsidRDefault="00E61E3E" w:rsidP="00521DBC">
      <w:pPr>
        <w:pStyle w:val="NoSpacing"/>
        <w:jc w:val="center"/>
        <w:rPr>
          <w:rFonts w:cs="Tw Cen MT"/>
          <w:b/>
          <w:bCs/>
          <w:sz w:val="36"/>
          <w:szCs w:val="36"/>
        </w:rPr>
      </w:pPr>
      <w:r w:rsidRPr="004E4AA5">
        <w:rPr>
          <w:sz w:val="36"/>
          <w:szCs w:val="36"/>
        </w:rPr>
        <w:t xml:space="preserve">Food </w:t>
      </w:r>
      <w:r w:rsidR="00097E7B" w:rsidRPr="004E4AA5">
        <w:rPr>
          <w:sz w:val="36"/>
          <w:szCs w:val="36"/>
        </w:rPr>
        <w:t xml:space="preserve">&amp; Nutrition </w:t>
      </w:r>
      <w:r w:rsidRPr="004E4AA5">
        <w:rPr>
          <w:sz w:val="36"/>
          <w:szCs w:val="36"/>
        </w:rPr>
        <w:t>Services</w:t>
      </w:r>
      <w:r w:rsidR="00217DC5" w:rsidRPr="004E4AA5">
        <w:rPr>
          <w:sz w:val="36"/>
          <w:szCs w:val="36"/>
        </w:rPr>
        <w:t xml:space="preserve"> Department</w:t>
      </w:r>
    </w:p>
    <w:p w:rsidR="00217DC5" w:rsidRPr="004E4AA5" w:rsidRDefault="00E61E3E" w:rsidP="00521DBC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 w:cs="Tw Cen MT"/>
          <w:b/>
          <w:bCs/>
          <w:sz w:val="22"/>
          <w:szCs w:val="22"/>
        </w:rPr>
      </w:pPr>
      <w:r w:rsidRPr="004E4AA5">
        <w:rPr>
          <w:rFonts w:asciiTheme="minorHAnsi" w:hAnsiTheme="minorHAnsi" w:cs="Tw Cen MT"/>
          <w:sz w:val="22"/>
          <w:szCs w:val="22"/>
        </w:rPr>
        <w:t>Althea Albert-Santiago</w:t>
      </w:r>
      <w:r w:rsidR="00B63C90" w:rsidRPr="004E4AA5">
        <w:rPr>
          <w:rFonts w:asciiTheme="minorHAnsi" w:hAnsiTheme="minorHAnsi" w:cs="Tw Cen MT"/>
          <w:sz w:val="22"/>
          <w:szCs w:val="22"/>
        </w:rPr>
        <w:t>, Director</w:t>
      </w:r>
      <w:r w:rsidRPr="004E4AA5">
        <w:rPr>
          <w:rFonts w:asciiTheme="minorHAnsi" w:hAnsiTheme="minorHAnsi" w:cs="Tw Cen MT"/>
          <w:sz w:val="22"/>
          <w:szCs w:val="22"/>
        </w:rPr>
        <w:t xml:space="preserve"> of </w:t>
      </w:r>
      <w:r w:rsidR="00B63C90" w:rsidRPr="004E4AA5">
        <w:rPr>
          <w:rFonts w:asciiTheme="minorHAnsi" w:hAnsiTheme="minorHAnsi" w:cs="Tw Cen MT"/>
          <w:sz w:val="22"/>
          <w:szCs w:val="22"/>
        </w:rPr>
        <w:t xml:space="preserve">Food </w:t>
      </w:r>
      <w:r w:rsidR="00F523EE" w:rsidRPr="004E4AA5">
        <w:rPr>
          <w:rFonts w:asciiTheme="minorHAnsi" w:hAnsiTheme="minorHAnsi" w:cs="Tw Cen MT"/>
          <w:sz w:val="22"/>
          <w:szCs w:val="22"/>
        </w:rPr>
        <w:t xml:space="preserve">&amp; Nutrition </w:t>
      </w:r>
      <w:r w:rsidR="00B63C90" w:rsidRPr="004E4AA5">
        <w:rPr>
          <w:rFonts w:asciiTheme="minorHAnsi" w:hAnsiTheme="minorHAnsi" w:cs="Tw Cen MT"/>
          <w:sz w:val="22"/>
          <w:szCs w:val="22"/>
        </w:rPr>
        <w:t>Services</w:t>
      </w:r>
      <w:r w:rsidRPr="004E4AA5">
        <w:rPr>
          <w:rFonts w:asciiTheme="minorHAnsi" w:hAnsiTheme="minorHAnsi" w:cs="Tw Cen MT"/>
          <w:sz w:val="22"/>
          <w:szCs w:val="22"/>
        </w:rPr>
        <w:t xml:space="preserve"> </w:t>
      </w:r>
      <w:r w:rsidRPr="004E4AA5">
        <w:rPr>
          <w:rFonts w:asciiTheme="minorHAnsi" w:hAnsiTheme="minorHAnsi" w:cs="Tw Cen MT"/>
          <w:b/>
          <w:bCs/>
          <w:sz w:val="22"/>
          <w:szCs w:val="22"/>
        </w:rPr>
        <w:t xml:space="preserve">(314) 345-4519 </w:t>
      </w:r>
      <w:r w:rsidR="004E4AA5" w:rsidRPr="004E4AA5">
        <w:rPr>
          <w:rFonts w:asciiTheme="minorHAnsi" w:hAnsiTheme="minorHAnsi" w:cs="Tw Cen MT"/>
          <w:b/>
          <w:bCs/>
          <w:sz w:val="22"/>
          <w:szCs w:val="22"/>
        </w:rPr>
        <w:t>x</w:t>
      </w:r>
      <w:r w:rsidR="00FC7A33" w:rsidRPr="004E4AA5">
        <w:rPr>
          <w:rFonts w:asciiTheme="minorHAnsi" w:hAnsiTheme="minorHAnsi" w:cs="Tw Cen MT"/>
          <w:b/>
          <w:bCs/>
          <w:sz w:val="22"/>
          <w:szCs w:val="22"/>
        </w:rPr>
        <w:t>7</w:t>
      </w:r>
      <w:r w:rsidRPr="004E4AA5">
        <w:rPr>
          <w:rFonts w:asciiTheme="minorHAnsi" w:hAnsiTheme="minorHAnsi" w:cs="Tw Cen MT"/>
          <w:b/>
          <w:bCs/>
          <w:sz w:val="22"/>
          <w:szCs w:val="22"/>
        </w:rPr>
        <w:t>4519</w:t>
      </w:r>
    </w:p>
    <w:p w:rsidR="00E61E3E" w:rsidRPr="004E4AA5" w:rsidRDefault="00217DC5" w:rsidP="00217DC5">
      <w:pPr>
        <w:pStyle w:val="Default"/>
        <w:pBdr>
          <w:bottom w:val="single" w:sz="12" w:space="1" w:color="auto"/>
        </w:pBdr>
        <w:rPr>
          <w:rFonts w:asciiTheme="minorHAnsi" w:hAnsiTheme="minorHAnsi" w:cs="Tw Cen MT"/>
          <w:b/>
          <w:bCs/>
          <w:sz w:val="22"/>
          <w:szCs w:val="22"/>
        </w:rPr>
      </w:pPr>
      <w:r w:rsidRPr="004E4AA5">
        <w:rPr>
          <w:rFonts w:asciiTheme="minorHAnsi" w:hAnsiTheme="minorHAnsi" w:cs="Tw Cen MT"/>
          <w:bCs/>
          <w:sz w:val="22"/>
          <w:szCs w:val="22"/>
        </w:rPr>
        <w:t xml:space="preserve">                         Tenecia Williams, Accountability Specialist </w:t>
      </w:r>
      <w:r w:rsidR="004E4AA5" w:rsidRPr="004E4AA5">
        <w:rPr>
          <w:rFonts w:asciiTheme="minorHAnsi" w:hAnsiTheme="minorHAnsi" w:cs="Tw Cen MT"/>
          <w:b/>
          <w:bCs/>
          <w:sz w:val="22"/>
          <w:szCs w:val="22"/>
        </w:rPr>
        <w:t>(314) 345-2308 x</w:t>
      </w:r>
      <w:r w:rsidR="00FC7A33" w:rsidRPr="004E4AA5">
        <w:rPr>
          <w:rFonts w:asciiTheme="minorHAnsi" w:hAnsiTheme="minorHAnsi" w:cs="Tw Cen MT"/>
          <w:b/>
          <w:bCs/>
          <w:sz w:val="22"/>
          <w:szCs w:val="22"/>
        </w:rPr>
        <w:t>7</w:t>
      </w:r>
      <w:r w:rsidRPr="004E4AA5">
        <w:rPr>
          <w:rFonts w:asciiTheme="minorHAnsi" w:hAnsiTheme="minorHAnsi" w:cs="Tw Cen MT"/>
          <w:b/>
          <w:bCs/>
          <w:sz w:val="22"/>
          <w:szCs w:val="22"/>
        </w:rPr>
        <w:t>2308</w:t>
      </w:r>
    </w:p>
    <w:p w:rsidR="00632433" w:rsidRPr="00217DC5" w:rsidRDefault="00632433" w:rsidP="00217DC5">
      <w:pPr>
        <w:pStyle w:val="Default"/>
        <w:pBdr>
          <w:bottom w:val="single" w:sz="12" w:space="1" w:color="auto"/>
        </w:pBdr>
        <w:rPr>
          <w:rFonts w:ascii="Baskerville Old Face" w:hAnsi="Baskerville Old Face" w:cs="Tw Cen MT"/>
          <w:sz w:val="22"/>
          <w:szCs w:val="22"/>
        </w:rPr>
      </w:pPr>
    </w:p>
    <w:p w:rsidR="00525777" w:rsidRPr="00713410" w:rsidRDefault="00525777" w:rsidP="00E61E3E">
      <w:pPr>
        <w:pStyle w:val="Default"/>
        <w:rPr>
          <w:rFonts w:ascii="Baskerville Old Face" w:hAnsi="Baskerville Old Face"/>
          <w:sz w:val="16"/>
          <w:szCs w:val="16"/>
        </w:rPr>
      </w:pPr>
    </w:p>
    <w:p w:rsidR="00E61E3E" w:rsidRPr="004E4AA5" w:rsidRDefault="00525777" w:rsidP="00E61E3E">
      <w:pPr>
        <w:pStyle w:val="Default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S</w:t>
      </w:r>
      <w:r w:rsidR="00B63C90" w:rsidRPr="004E4AA5">
        <w:rPr>
          <w:rFonts w:asciiTheme="minorHAnsi" w:hAnsiTheme="minorHAnsi"/>
          <w:sz w:val="22"/>
          <w:szCs w:val="22"/>
        </w:rPr>
        <w:t>aint Loui</w:t>
      </w:r>
      <w:r w:rsidR="00521DBC" w:rsidRPr="004E4AA5">
        <w:rPr>
          <w:rFonts w:asciiTheme="minorHAnsi" w:hAnsiTheme="minorHAnsi"/>
          <w:sz w:val="22"/>
          <w:szCs w:val="22"/>
        </w:rPr>
        <w:t xml:space="preserve">s Public Schools and </w:t>
      </w:r>
      <w:r w:rsidR="00A4685D" w:rsidRPr="004E4AA5">
        <w:rPr>
          <w:rFonts w:asciiTheme="minorHAnsi" w:hAnsiTheme="minorHAnsi"/>
          <w:sz w:val="22"/>
          <w:szCs w:val="22"/>
        </w:rPr>
        <w:t>Southwest Foodservice Excellence, LLC</w:t>
      </w:r>
      <w:r w:rsidR="00521DBC" w:rsidRPr="004E4AA5">
        <w:rPr>
          <w:rFonts w:asciiTheme="minorHAnsi" w:hAnsiTheme="minorHAnsi"/>
          <w:sz w:val="22"/>
          <w:szCs w:val="22"/>
        </w:rPr>
        <w:t xml:space="preserve"> </w:t>
      </w:r>
      <w:r w:rsidR="00B63C90" w:rsidRPr="004E4AA5">
        <w:rPr>
          <w:rFonts w:asciiTheme="minorHAnsi" w:hAnsiTheme="minorHAnsi"/>
          <w:sz w:val="22"/>
          <w:szCs w:val="22"/>
        </w:rPr>
        <w:t>believe</w:t>
      </w:r>
      <w:r w:rsidR="009C7559" w:rsidRPr="004E4AA5">
        <w:rPr>
          <w:rFonts w:asciiTheme="minorHAnsi" w:hAnsiTheme="minorHAnsi"/>
          <w:sz w:val="22"/>
          <w:szCs w:val="22"/>
        </w:rPr>
        <w:t>s</w:t>
      </w:r>
      <w:r w:rsidR="00B63C90" w:rsidRPr="004E4AA5">
        <w:rPr>
          <w:rFonts w:asciiTheme="minorHAnsi" w:hAnsiTheme="minorHAnsi"/>
          <w:sz w:val="22"/>
          <w:szCs w:val="22"/>
        </w:rPr>
        <w:t xml:space="preserve"> that one of the most important </w:t>
      </w:r>
      <w:r w:rsidR="009C7559" w:rsidRPr="004E4AA5">
        <w:rPr>
          <w:rFonts w:asciiTheme="minorHAnsi" w:hAnsiTheme="minorHAnsi"/>
          <w:sz w:val="22"/>
          <w:szCs w:val="22"/>
        </w:rPr>
        <w:t>ways</w:t>
      </w:r>
      <w:r w:rsidR="00B63C90" w:rsidRPr="004E4AA5">
        <w:rPr>
          <w:rFonts w:asciiTheme="minorHAnsi" w:hAnsiTheme="minorHAnsi"/>
          <w:sz w:val="22"/>
          <w:szCs w:val="22"/>
        </w:rPr>
        <w:t xml:space="preserve"> we can help our children perform better in their classrooms is to provide them with nutritious meals.</w:t>
      </w:r>
      <w:r w:rsidR="00E61E3E" w:rsidRPr="004E4AA5">
        <w:rPr>
          <w:rFonts w:asciiTheme="minorHAnsi" w:hAnsiTheme="minorHAnsi" w:cs="Tw Cen MT"/>
          <w:sz w:val="22"/>
          <w:szCs w:val="22"/>
        </w:rPr>
        <w:t xml:space="preserve"> </w:t>
      </w:r>
      <w:r w:rsidR="004E4AA5" w:rsidRPr="004E4AA5">
        <w:rPr>
          <w:rFonts w:asciiTheme="minorHAnsi" w:hAnsiTheme="minorHAnsi" w:cs="Tw Cen MT"/>
          <w:i/>
          <w:sz w:val="22"/>
          <w:szCs w:val="22"/>
        </w:rPr>
        <w:t>Please note, prices are subject to change.</w:t>
      </w:r>
    </w:p>
    <w:p w:rsidR="00A24ED8" w:rsidRPr="004E4AA5" w:rsidRDefault="00A24ED8" w:rsidP="00E61E3E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E61E3E" w:rsidRPr="004E4AA5" w:rsidRDefault="00E61E3E" w:rsidP="00E61E3E">
      <w:pPr>
        <w:pStyle w:val="Default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Breakfast Program: </w:t>
      </w:r>
    </w:p>
    <w:p w:rsidR="00E61E3E" w:rsidRPr="004E4AA5" w:rsidRDefault="00E61E3E" w:rsidP="00E269CA">
      <w:pPr>
        <w:pStyle w:val="Defaul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Breakfast is free of charge for all students</w:t>
      </w:r>
      <w:r w:rsidR="00217DC5" w:rsidRPr="004E4AA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B1D27" w:rsidRPr="004E4AA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17DC5" w:rsidRPr="004E4AA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E4AA5">
        <w:rPr>
          <w:rFonts w:asciiTheme="minorHAnsi" w:hAnsiTheme="minorHAnsi"/>
          <w:b/>
          <w:sz w:val="22"/>
          <w:szCs w:val="22"/>
        </w:rPr>
        <w:t>Adult Pay Meals:</w:t>
      </w:r>
      <w:r w:rsidRPr="004E4AA5">
        <w:rPr>
          <w:rFonts w:asciiTheme="minorHAnsi" w:hAnsiTheme="minorHAnsi"/>
          <w:sz w:val="22"/>
          <w:szCs w:val="22"/>
        </w:rPr>
        <w:t xml:space="preserve"> 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>$2.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50</w:t>
      </w:r>
    </w:p>
    <w:p w:rsidR="00E61E3E" w:rsidRPr="004E4AA5" w:rsidRDefault="00E61E3E" w:rsidP="00E269CA">
      <w:pPr>
        <w:pStyle w:val="Defaul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Offered </w:t>
      </w:r>
      <w:r w:rsidR="00AD6A02" w:rsidRPr="004E4AA5">
        <w:rPr>
          <w:rFonts w:asciiTheme="minorHAnsi" w:hAnsiTheme="minorHAnsi"/>
          <w:sz w:val="22"/>
          <w:szCs w:val="22"/>
        </w:rPr>
        <w:t>at all schools in the cafeteria</w:t>
      </w:r>
      <w:r w:rsidRPr="004E4AA5">
        <w:rPr>
          <w:rFonts w:asciiTheme="minorHAnsi" w:hAnsiTheme="minorHAnsi"/>
          <w:sz w:val="22"/>
          <w:szCs w:val="22"/>
        </w:rPr>
        <w:t xml:space="preserve"> </w:t>
      </w:r>
    </w:p>
    <w:p w:rsidR="00E61E3E" w:rsidRPr="004E4AA5" w:rsidRDefault="00E61E3E" w:rsidP="00E269CA">
      <w:pPr>
        <w:pStyle w:val="Defaul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Se</w:t>
      </w:r>
      <w:r w:rsidR="00AD6A02" w:rsidRPr="004E4AA5">
        <w:rPr>
          <w:rFonts w:asciiTheme="minorHAnsi" w:hAnsiTheme="minorHAnsi"/>
          <w:sz w:val="22"/>
          <w:szCs w:val="22"/>
        </w:rPr>
        <w:t>rved before the start of school</w:t>
      </w:r>
      <w:r w:rsidRPr="004E4AA5">
        <w:rPr>
          <w:rFonts w:asciiTheme="minorHAnsi" w:hAnsiTheme="minorHAnsi"/>
          <w:sz w:val="22"/>
          <w:szCs w:val="22"/>
        </w:rPr>
        <w:t xml:space="preserve"> </w:t>
      </w:r>
    </w:p>
    <w:p w:rsidR="004A1349" w:rsidRPr="004E4AA5" w:rsidRDefault="00E61E3E" w:rsidP="00E269CA">
      <w:pPr>
        <w:pStyle w:val="Defaul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Choice of daily </w:t>
      </w:r>
      <w:r w:rsidR="00A4685D" w:rsidRPr="004E4AA5">
        <w:rPr>
          <w:rFonts w:asciiTheme="minorHAnsi" w:hAnsiTheme="minorHAnsi"/>
          <w:sz w:val="22"/>
          <w:szCs w:val="22"/>
        </w:rPr>
        <w:t xml:space="preserve">hot </w:t>
      </w:r>
      <w:r w:rsidRPr="004E4AA5">
        <w:rPr>
          <w:rFonts w:asciiTheme="minorHAnsi" w:hAnsiTheme="minorHAnsi"/>
          <w:sz w:val="22"/>
          <w:szCs w:val="22"/>
        </w:rPr>
        <w:t xml:space="preserve">entrée item or cereal, fruit </w:t>
      </w:r>
      <w:r w:rsidR="009C7878" w:rsidRPr="004E4AA5">
        <w:rPr>
          <w:rFonts w:asciiTheme="minorHAnsi" w:hAnsiTheme="minorHAnsi"/>
          <w:sz w:val="22"/>
          <w:szCs w:val="22"/>
        </w:rPr>
        <w:t>or 100</w:t>
      </w:r>
      <w:r w:rsidR="00412B41" w:rsidRPr="004E4AA5">
        <w:rPr>
          <w:rFonts w:asciiTheme="minorHAnsi" w:hAnsiTheme="minorHAnsi"/>
          <w:sz w:val="22"/>
          <w:szCs w:val="22"/>
        </w:rPr>
        <w:t xml:space="preserve">% </w:t>
      </w:r>
      <w:r w:rsidRPr="004E4AA5">
        <w:rPr>
          <w:rFonts w:asciiTheme="minorHAnsi" w:hAnsiTheme="minorHAnsi"/>
          <w:sz w:val="22"/>
          <w:szCs w:val="22"/>
        </w:rPr>
        <w:t xml:space="preserve">juice, </w:t>
      </w:r>
      <w:r w:rsidR="002D2D7A">
        <w:rPr>
          <w:rFonts w:asciiTheme="minorHAnsi" w:hAnsiTheme="minorHAnsi"/>
          <w:sz w:val="22"/>
          <w:szCs w:val="22"/>
        </w:rPr>
        <w:t>1% l</w:t>
      </w:r>
      <w:r w:rsidR="00AD6A02" w:rsidRPr="004E4AA5">
        <w:rPr>
          <w:rFonts w:asciiTheme="minorHAnsi" w:hAnsiTheme="minorHAnsi"/>
          <w:sz w:val="22"/>
          <w:szCs w:val="22"/>
        </w:rPr>
        <w:t>ow</w:t>
      </w:r>
      <w:r w:rsidR="002D2D7A">
        <w:rPr>
          <w:rFonts w:asciiTheme="minorHAnsi" w:hAnsiTheme="minorHAnsi"/>
          <w:sz w:val="22"/>
          <w:szCs w:val="22"/>
        </w:rPr>
        <w:t>-fat milk or n</w:t>
      </w:r>
      <w:r w:rsidR="00AD6A02" w:rsidRPr="004E4AA5">
        <w:rPr>
          <w:rFonts w:asciiTheme="minorHAnsi" w:hAnsiTheme="minorHAnsi"/>
          <w:sz w:val="22"/>
          <w:szCs w:val="22"/>
        </w:rPr>
        <w:t>onfat milk</w:t>
      </w:r>
    </w:p>
    <w:p w:rsidR="00DB1D27" w:rsidRPr="004E4AA5" w:rsidRDefault="004A1349" w:rsidP="00E269CA">
      <w:pPr>
        <w:pStyle w:val="Default"/>
        <w:numPr>
          <w:ilvl w:val="0"/>
          <w:numId w:val="37"/>
        </w:numPr>
        <w:rPr>
          <w:rFonts w:asciiTheme="minorHAnsi" w:hAnsiTheme="minorHAnsi"/>
          <w:b/>
          <w:sz w:val="22"/>
          <w:szCs w:val="22"/>
        </w:rPr>
      </w:pPr>
      <w:r w:rsidRPr="004E4AA5">
        <w:rPr>
          <w:rFonts w:asciiTheme="minorHAnsi" w:hAnsiTheme="minorHAnsi"/>
          <w:b/>
          <w:sz w:val="22"/>
          <w:szCs w:val="22"/>
        </w:rPr>
        <w:t xml:space="preserve">Any additional milk may be purchased for 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>$ .4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DB1D27"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246582" w:rsidRPr="004E4AA5" w:rsidRDefault="00525777" w:rsidP="00E269CA">
      <w:pPr>
        <w:pStyle w:val="Defaul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M</w:t>
      </w:r>
      <w:r w:rsidR="00412B41" w:rsidRPr="004E4AA5">
        <w:rPr>
          <w:rFonts w:asciiTheme="minorHAnsi" w:hAnsiTheme="minorHAnsi"/>
          <w:sz w:val="22"/>
          <w:szCs w:val="22"/>
        </w:rPr>
        <w:t>enu</w:t>
      </w:r>
      <w:r w:rsidR="004E4AA5">
        <w:rPr>
          <w:rFonts w:asciiTheme="minorHAnsi" w:hAnsiTheme="minorHAnsi"/>
          <w:sz w:val="22"/>
          <w:szCs w:val="22"/>
        </w:rPr>
        <w:t xml:space="preserve">s are located on the </w:t>
      </w:r>
      <w:r w:rsidR="00246582" w:rsidRPr="004E4AA5">
        <w:rPr>
          <w:rFonts w:asciiTheme="minorHAnsi" w:hAnsiTheme="minorHAnsi"/>
          <w:sz w:val="22"/>
          <w:szCs w:val="22"/>
        </w:rPr>
        <w:t>S</w:t>
      </w:r>
      <w:r w:rsidR="004E4AA5" w:rsidRPr="004E4AA5">
        <w:rPr>
          <w:rFonts w:asciiTheme="minorHAnsi" w:hAnsiTheme="minorHAnsi"/>
          <w:sz w:val="22"/>
          <w:szCs w:val="22"/>
        </w:rPr>
        <w:t>aint</w:t>
      </w:r>
      <w:r w:rsidR="00246582" w:rsidRPr="004E4AA5">
        <w:rPr>
          <w:rFonts w:asciiTheme="minorHAnsi" w:hAnsiTheme="minorHAnsi"/>
          <w:sz w:val="22"/>
          <w:szCs w:val="22"/>
        </w:rPr>
        <w:t xml:space="preserve"> Louis Public School</w:t>
      </w:r>
      <w:r w:rsidR="004E4AA5">
        <w:rPr>
          <w:rFonts w:asciiTheme="minorHAnsi" w:hAnsiTheme="minorHAnsi"/>
          <w:sz w:val="22"/>
          <w:szCs w:val="22"/>
        </w:rPr>
        <w:t>s</w:t>
      </w:r>
      <w:r w:rsidR="00246582" w:rsidRPr="004E4AA5">
        <w:rPr>
          <w:rFonts w:asciiTheme="minorHAnsi" w:hAnsiTheme="minorHAnsi"/>
          <w:sz w:val="22"/>
          <w:szCs w:val="22"/>
        </w:rPr>
        <w:t xml:space="preserve"> website (www.slps.org</w:t>
      </w:r>
      <w:r w:rsidR="004E4AA5">
        <w:rPr>
          <w:rFonts w:asciiTheme="minorHAnsi" w:hAnsiTheme="minorHAnsi"/>
          <w:sz w:val="22"/>
          <w:szCs w:val="22"/>
        </w:rPr>
        <w:t>/menus)</w:t>
      </w:r>
    </w:p>
    <w:p w:rsidR="00412B41" w:rsidRPr="004E4AA5" w:rsidRDefault="00412B41" w:rsidP="00412B41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246582" w:rsidRPr="00E530A3" w:rsidRDefault="00E61E3E" w:rsidP="00E61E3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530A3">
        <w:rPr>
          <w:rFonts w:asciiTheme="minorHAnsi" w:hAnsiTheme="minorHAnsi"/>
          <w:b/>
          <w:bCs/>
          <w:sz w:val="22"/>
          <w:szCs w:val="22"/>
        </w:rPr>
        <w:t>Lunch Program:</w:t>
      </w:r>
    </w:p>
    <w:p w:rsidR="00F8195E" w:rsidRPr="004E4AA5" w:rsidRDefault="00F8195E" w:rsidP="00E61E3E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E269CA" w:rsidRDefault="00E61E3E" w:rsidP="00E269CA">
      <w:pPr>
        <w:pStyle w:val="Default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Elementary Schools</w:t>
      </w:r>
      <w:r w:rsidRPr="004E4AA5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E61E3E" w:rsidRPr="00E269CA" w:rsidRDefault="00CB5D60" w:rsidP="00E269CA">
      <w:pPr>
        <w:pStyle w:val="Defaul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Lunch is free of charge for all students. </w:t>
      </w:r>
      <w:r w:rsidR="004E4AA5" w:rsidRPr="004E4AA5">
        <w:rPr>
          <w:rFonts w:asciiTheme="minorHAnsi" w:hAnsiTheme="minorHAnsi"/>
          <w:b/>
          <w:sz w:val="22"/>
          <w:szCs w:val="22"/>
        </w:rPr>
        <w:t xml:space="preserve"> </w:t>
      </w:r>
      <w:r w:rsidR="00E61E3E" w:rsidRPr="004E4AA5">
        <w:rPr>
          <w:rFonts w:asciiTheme="minorHAnsi" w:hAnsiTheme="minorHAnsi"/>
          <w:b/>
          <w:sz w:val="22"/>
          <w:szCs w:val="22"/>
        </w:rPr>
        <w:t>Adult Pay Meals</w:t>
      </w:r>
      <w:r w:rsidR="00E61E3E" w:rsidRPr="004E4AA5">
        <w:rPr>
          <w:rFonts w:asciiTheme="minorHAnsi" w:hAnsiTheme="minorHAnsi"/>
          <w:sz w:val="22"/>
          <w:szCs w:val="22"/>
        </w:rPr>
        <w:t xml:space="preserve">: </w:t>
      </w:r>
      <w:r w:rsidR="00E61E3E" w:rsidRPr="004E4AA5">
        <w:rPr>
          <w:rFonts w:asciiTheme="minorHAnsi" w:hAnsiTheme="minorHAnsi"/>
          <w:b/>
          <w:bCs/>
          <w:sz w:val="22"/>
          <w:szCs w:val="22"/>
          <w:u w:val="single"/>
        </w:rPr>
        <w:t>$</w:t>
      </w:r>
      <w:r w:rsidR="00412B41" w:rsidRPr="004E4AA5">
        <w:rPr>
          <w:rFonts w:asciiTheme="minorHAnsi" w:hAnsiTheme="minorHAnsi"/>
          <w:b/>
          <w:bCs/>
          <w:sz w:val="22"/>
          <w:szCs w:val="22"/>
          <w:u w:val="single"/>
        </w:rPr>
        <w:t>2</w:t>
      </w:r>
      <w:r w:rsidR="00E61E3E" w:rsidRPr="004E4AA5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75</w:t>
      </w:r>
    </w:p>
    <w:p w:rsidR="00E269CA" w:rsidRDefault="00FC065C" w:rsidP="00E269CA">
      <w:pPr>
        <w:pStyle w:val="Defaul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Lunch includes choice of </w:t>
      </w:r>
      <w:r w:rsidR="00632433" w:rsidRPr="004E4AA5">
        <w:rPr>
          <w:rFonts w:asciiTheme="minorHAnsi" w:hAnsiTheme="minorHAnsi"/>
          <w:sz w:val="22"/>
          <w:szCs w:val="22"/>
        </w:rPr>
        <w:t xml:space="preserve">healthy </w:t>
      </w:r>
      <w:r w:rsidRPr="004E4AA5">
        <w:rPr>
          <w:rFonts w:asciiTheme="minorHAnsi" w:hAnsiTheme="minorHAnsi"/>
          <w:sz w:val="22"/>
          <w:szCs w:val="22"/>
        </w:rPr>
        <w:t xml:space="preserve">hot entrees, whole grain items, fruit, vegetables, vegetarian meal </w:t>
      </w:r>
      <w:r w:rsidR="002F489F" w:rsidRPr="004E4AA5">
        <w:rPr>
          <w:rFonts w:asciiTheme="minorHAnsi" w:hAnsiTheme="minorHAnsi"/>
          <w:sz w:val="22"/>
          <w:szCs w:val="22"/>
        </w:rPr>
        <w:t>o</w:t>
      </w:r>
      <w:r w:rsidR="009C7878" w:rsidRPr="004E4AA5">
        <w:rPr>
          <w:rFonts w:asciiTheme="minorHAnsi" w:hAnsiTheme="minorHAnsi"/>
          <w:sz w:val="22"/>
          <w:szCs w:val="22"/>
        </w:rPr>
        <w:t>ptions,</w:t>
      </w:r>
      <w:r w:rsidR="002D2D7A">
        <w:rPr>
          <w:rFonts w:asciiTheme="minorHAnsi" w:hAnsiTheme="minorHAnsi"/>
          <w:sz w:val="22"/>
          <w:szCs w:val="22"/>
        </w:rPr>
        <w:t xml:space="preserve"> and 1% low</w:t>
      </w:r>
      <w:r w:rsidR="002D2D7A" w:rsidRPr="004E4AA5">
        <w:rPr>
          <w:rFonts w:asciiTheme="minorHAnsi" w:hAnsiTheme="minorHAnsi"/>
          <w:sz w:val="22"/>
          <w:szCs w:val="22"/>
        </w:rPr>
        <w:t>-fat</w:t>
      </w:r>
      <w:r w:rsidRPr="004E4AA5">
        <w:rPr>
          <w:rFonts w:asciiTheme="minorHAnsi" w:hAnsiTheme="minorHAnsi"/>
          <w:sz w:val="22"/>
          <w:szCs w:val="22"/>
        </w:rPr>
        <w:t xml:space="preserve"> </w:t>
      </w:r>
      <w:r w:rsidR="008A234C" w:rsidRPr="004E4AA5">
        <w:rPr>
          <w:rFonts w:asciiTheme="minorHAnsi" w:hAnsiTheme="minorHAnsi"/>
          <w:sz w:val="22"/>
          <w:szCs w:val="22"/>
        </w:rPr>
        <w:t xml:space="preserve">milk or </w:t>
      </w:r>
      <w:r w:rsidR="00AD6A02" w:rsidRPr="004E4AA5">
        <w:rPr>
          <w:rFonts w:asciiTheme="minorHAnsi" w:hAnsiTheme="minorHAnsi"/>
          <w:sz w:val="22"/>
          <w:szCs w:val="22"/>
        </w:rPr>
        <w:t>nonfat chocolate milk</w:t>
      </w:r>
    </w:p>
    <w:p w:rsidR="00E269CA" w:rsidRDefault="00E269CA" w:rsidP="00E269CA">
      <w:pPr>
        <w:pStyle w:val="Defaul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A234C" w:rsidRPr="004E4AA5">
        <w:rPr>
          <w:rFonts w:asciiTheme="minorHAnsi" w:hAnsiTheme="minorHAnsi"/>
          <w:sz w:val="22"/>
          <w:szCs w:val="22"/>
        </w:rPr>
        <w:t>resh Fruit and Vegetable Bar for healthy eating options</w:t>
      </w:r>
    </w:p>
    <w:p w:rsidR="00E269CA" w:rsidRDefault="00E61E3E" w:rsidP="00E269CA">
      <w:pPr>
        <w:pStyle w:val="Defaul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sz w:val="22"/>
          <w:szCs w:val="22"/>
        </w:rPr>
        <w:t xml:space="preserve">Any additional milk may be purchased for 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>$ .</w:t>
      </w:r>
      <w:r w:rsidR="00CB5D60" w:rsidRPr="004E4AA5">
        <w:rPr>
          <w:rFonts w:asciiTheme="minorHAnsi" w:hAnsiTheme="minorHAnsi"/>
          <w:b/>
          <w:bCs/>
          <w:sz w:val="22"/>
          <w:szCs w:val="22"/>
          <w:u w:val="single"/>
        </w:rPr>
        <w:t>4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="004A1349"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4A1349" w:rsidRPr="00E269CA" w:rsidRDefault="00E269CA" w:rsidP="00E269CA">
      <w:pPr>
        <w:pStyle w:val="Defaul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Menu</w:t>
      </w:r>
      <w:r>
        <w:rPr>
          <w:rFonts w:asciiTheme="minorHAnsi" w:hAnsiTheme="minorHAnsi"/>
          <w:sz w:val="22"/>
          <w:szCs w:val="22"/>
        </w:rPr>
        <w:t xml:space="preserve">s are located on the </w:t>
      </w:r>
      <w:r w:rsidRPr="004E4AA5">
        <w:rPr>
          <w:rFonts w:asciiTheme="minorHAnsi" w:hAnsiTheme="minorHAnsi"/>
          <w:sz w:val="22"/>
          <w:szCs w:val="22"/>
        </w:rPr>
        <w:t>Saint Louis Public School</w:t>
      </w:r>
      <w:r>
        <w:rPr>
          <w:rFonts w:asciiTheme="minorHAnsi" w:hAnsiTheme="minorHAnsi"/>
          <w:sz w:val="22"/>
          <w:szCs w:val="22"/>
        </w:rPr>
        <w:t>s</w:t>
      </w:r>
      <w:r w:rsidRPr="004E4AA5">
        <w:rPr>
          <w:rFonts w:asciiTheme="minorHAnsi" w:hAnsiTheme="minorHAnsi"/>
          <w:sz w:val="22"/>
          <w:szCs w:val="22"/>
        </w:rPr>
        <w:t xml:space="preserve"> website (www.slps.org</w:t>
      </w:r>
      <w:r>
        <w:rPr>
          <w:rFonts w:asciiTheme="minorHAnsi" w:hAnsiTheme="minorHAnsi"/>
          <w:sz w:val="22"/>
          <w:szCs w:val="22"/>
        </w:rPr>
        <w:t>/menus)</w:t>
      </w:r>
    </w:p>
    <w:p w:rsidR="004A1349" w:rsidRPr="004E4AA5" w:rsidRDefault="004A1349" w:rsidP="004A1349">
      <w:pPr>
        <w:pStyle w:val="Default"/>
        <w:ind w:left="360" w:hanging="360"/>
        <w:rPr>
          <w:rFonts w:asciiTheme="minorHAnsi" w:hAnsiTheme="minorHAnsi"/>
          <w:sz w:val="22"/>
          <w:szCs w:val="22"/>
        </w:rPr>
      </w:pPr>
    </w:p>
    <w:p w:rsidR="00E61E3E" w:rsidRPr="004E4AA5" w:rsidRDefault="00E61E3E" w:rsidP="004A1349">
      <w:pPr>
        <w:pStyle w:val="Default"/>
        <w:ind w:left="360" w:hanging="360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Middle Schools: </w:t>
      </w:r>
    </w:p>
    <w:p w:rsidR="00E61E3E" w:rsidRPr="004E4AA5" w:rsidRDefault="00CB5D60" w:rsidP="00E269CA">
      <w:pPr>
        <w:pStyle w:val="Default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Lunch is free of charge for all students. </w:t>
      </w:r>
      <w:r w:rsidR="00E61E3E" w:rsidRPr="004E4AA5">
        <w:rPr>
          <w:rFonts w:asciiTheme="minorHAnsi" w:hAnsiTheme="minorHAnsi"/>
          <w:sz w:val="22"/>
          <w:szCs w:val="22"/>
        </w:rPr>
        <w:t xml:space="preserve"> </w:t>
      </w:r>
      <w:r w:rsidR="00E61E3E" w:rsidRPr="004E4AA5">
        <w:rPr>
          <w:rFonts w:asciiTheme="minorHAnsi" w:hAnsiTheme="minorHAnsi"/>
          <w:b/>
          <w:sz w:val="22"/>
          <w:szCs w:val="22"/>
        </w:rPr>
        <w:t>Adult Pay Meals:</w:t>
      </w:r>
      <w:r w:rsidR="00E61E3E" w:rsidRPr="004E4AA5">
        <w:rPr>
          <w:rFonts w:asciiTheme="minorHAnsi" w:hAnsiTheme="minorHAnsi"/>
          <w:sz w:val="22"/>
          <w:szCs w:val="22"/>
        </w:rPr>
        <w:t xml:space="preserve"> </w:t>
      </w:r>
      <w:r w:rsidR="00E61E3E" w:rsidRPr="004E4AA5">
        <w:rPr>
          <w:rFonts w:asciiTheme="minorHAnsi" w:hAnsiTheme="minorHAnsi"/>
          <w:b/>
          <w:bCs/>
          <w:sz w:val="22"/>
          <w:szCs w:val="22"/>
          <w:u w:val="single"/>
        </w:rPr>
        <w:t>$</w:t>
      </w:r>
      <w:r w:rsidR="00412B41" w:rsidRPr="004E4AA5">
        <w:rPr>
          <w:rFonts w:asciiTheme="minorHAnsi" w:hAnsiTheme="minorHAnsi"/>
          <w:b/>
          <w:bCs/>
          <w:sz w:val="22"/>
          <w:szCs w:val="22"/>
          <w:u w:val="single"/>
        </w:rPr>
        <w:t>2</w:t>
      </w:r>
      <w:r w:rsidR="00E61E3E" w:rsidRPr="004E4AA5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75</w:t>
      </w:r>
      <w:r w:rsidR="00E61E3E"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FC065C" w:rsidRPr="004E4AA5" w:rsidRDefault="00E61E3E" w:rsidP="00E269CA">
      <w:pPr>
        <w:pStyle w:val="Default"/>
        <w:numPr>
          <w:ilvl w:val="0"/>
          <w:numId w:val="39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Lunch includes choice of </w:t>
      </w:r>
      <w:r w:rsidR="00632433" w:rsidRPr="004E4AA5">
        <w:rPr>
          <w:rFonts w:asciiTheme="minorHAnsi" w:hAnsiTheme="minorHAnsi"/>
          <w:sz w:val="22"/>
          <w:szCs w:val="22"/>
        </w:rPr>
        <w:t>healthy hot entrees</w:t>
      </w:r>
      <w:r w:rsidRPr="004E4AA5">
        <w:rPr>
          <w:rFonts w:asciiTheme="minorHAnsi" w:hAnsiTheme="minorHAnsi"/>
          <w:sz w:val="22"/>
          <w:szCs w:val="22"/>
        </w:rPr>
        <w:t>,</w:t>
      </w:r>
      <w:r w:rsidR="00FC065C" w:rsidRPr="004E4AA5">
        <w:rPr>
          <w:rFonts w:asciiTheme="minorHAnsi" w:hAnsiTheme="minorHAnsi"/>
          <w:sz w:val="22"/>
          <w:szCs w:val="22"/>
        </w:rPr>
        <w:t xml:space="preserve"> whole grain items, fruit, vegetables, </w:t>
      </w:r>
      <w:r w:rsidR="00B46F7B" w:rsidRPr="004E4AA5">
        <w:rPr>
          <w:rFonts w:asciiTheme="minorHAnsi" w:hAnsiTheme="minorHAnsi"/>
          <w:sz w:val="22"/>
          <w:szCs w:val="22"/>
        </w:rPr>
        <w:t>vegetarian meal</w:t>
      </w:r>
      <w:r w:rsidR="009C7878" w:rsidRPr="004E4AA5">
        <w:rPr>
          <w:rFonts w:asciiTheme="minorHAnsi" w:hAnsiTheme="minorHAnsi"/>
          <w:sz w:val="22"/>
          <w:szCs w:val="22"/>
        </w:rPr>
        <w:t xml:space="preserve"> options, and 1</w:t>
      </w:r>
      <w:r w:rsidRPr="004E4AA5">
        <w:rPr>
          <w:rFonts w:asciiTheme="minorHAnsi" w:hAnsiTheme="minorHAnsi"/>
          <w:sz w:val="22"/>
          <w:szCs w:val="22"/>
        </w:rPr>
        <w:t>% low</w:t>
      </w:r>
      <w:r w:rsidR="002D2D7A">
        <w:rPr>
          <w:rFonts w:asciiTheme="minorHAnsi" w:hAnsiTheme="minorHAnsi"/>
          <w:sz w:val="22"/>
          <w:szCs w:val="22"/>
        </w:rPr>
        <w:t>-</w:t>
      </w:r>
      <w:r w:rsidRPr="004E4AA5">
        <w:rPr>
          <w:rFonts w:asciiTheme="minorHAnsi" w:hAnsiTheme="minorHAnsi"/>
          <w:sz w:val="22"/>
          <w:szCs w:val="22"/>
        </w:rPr>
        <w:t xml:space="preserve">fat milk or nonfat </w:t>
      </w:r>
      <w:r w:rsidR="00FC065C" w:rsidRPr="004E4AA5">
        <w:rPr>
          <w:rFonts w:asciiTheme="minorHAnsi" w:hAnsiTheme="minorHAnsi"/>
          <w:sz w:val="22"/>
          <w:szCs w:val="22"/>
        </w:rPr>
        <w:t>c</w:t>
      </w:r>
      <w:r w:rsidRPr="004E4AA5">
        <w:rPr>
          <w:rFonts w:asciiTheme="minorHAnsi" w:hAnsiTheme="minorHAnsi"/>
          <w:sz w:val="22"/>
          <w:szCs w:val="22"/>
        </w:rPr>
        <w:t xml:space="preserve">hocolate </w:t>
      </w:r>
      <w:r w:rsidR="00FC065C" w:rsidRPr="004E4AA5">
        <w:rPr>
          <w:rFonts w:asciiTheme="minorHAnsi" w:hAnsiTheme="minorHAnsi"/>
          <w:sz w:val="22"/>
          <w:szCs w:val="22"/>
        </w:rPr>
        <w:t>m</w:t>
      </w:r>
      <w:r w:rsidR="00AD6A02" w:rsidRPr="004E4AA5">
        <w:rPr>
          <w:rFonts w:asciiTheme="minorHAnsi" w:hAnsiTheme="minorHAnsi"/>
          <w:sz w:val="22"/>
          <w:szCs w:val="22"/>
        </w:rPr>
        <w:t>ilk</w:t>
      </w:r>
    </w:p>
    <w:p w:rsidR="00FC065C" w:rsidRPr="004E4AA5" w:rsidRDefault="0066301B" w:rsidP="00E269CA">
      <w:pPr>
        <w:pStyle w:val="Default"/>
        <w:numPr>
          <w:ilvl w:val="0"/>
          <w:numId w:val="39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Fresh Fruit and Vegetable Bar for healthy eating options</w:t>
      </w:r>
    </w:p>
    <w:p w:rsidR="00FC065C" w:rsidRPr="004E4AA5" w:rsidRDefault="00FC065C" w:rsidP="00E269CA">
      <w:pPr>
        <w:pStyle w:val="Default"/>
        <w:numPr>
          <w:ilvl w:val="0"/>
          <w:numId w:val="39"/>
        </w:numPr>
        <w:rPr>
          <w:rFonts w:asciiTheme="minorHAnsi" w:hAnsiTheme="minorHAnsi"/>
          <w:b/>
          <w:sz w:val="22"/>
          <w:szCs w:val="22"/>
        </w:rPr>
      </w:pPr>
      <w:r w:rsidRPr="004E4AA5">
        <w:rPr>
          <w:rFonts w:asciiTheme="minorHAnsi" w:hAnsiTheme="minorHAnsi"/>
          <w:b/>
          <w:sz w:val="22"/>
          <w:szCs w:val="22"/>
        </w:rPr>
        <w:t xml:space="preserve">Any additional milk may be purchased for </w:t>
      </w:r>
      <w:r w:rsidR="00521DBC" w:rsidRPr="004E4AA5">
        <w:rPr>
          <w:rFonts w:asciiTheme="minorHAnsi" w:hAnsiTheme="minorHAnsi"/>
          <w:b/>
          <w:bCs/>
          <w:sz w:val="22"/>
          <w:szCs w:val="22"/>
          <w:u w:val="single"/>
        </w:rPr>
        <w:t>$ .</w:t>
      </w:r>
      <w:r w:rsidR="00CB5D60" w:rsidRPr="004E4AA5">
        <w:rPr>
          <w:rFonts w:asciiTheme="minorHAnsi" w:hAnsiTheme="minorHAnsi"/>
          <w:b/>
          <w:bCs/>
          <w:sz w:val="22"/>
          <w:szCs w:val="22"/>
          <w:u w:val="single"/>
        </w:rPr>
        <w:t>4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F8195E" w:rsidRPr="004E4AA5" w:rsidRDefault="00E269CA" w:rsidP="00E269CA">
      <w:pPr>
        <w:pStyle w:val="Default"/>
        <w:numPr>
          <w:ilvl w:val="0"/>
          <w:numId w:val="39"/>
        </w:num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 w:rsidRPr="004E4AA5">
        <w:rPr>
          <w:rFonts w:asciiTheme="minorHAnsi" w:hAnsiTheme="minorHAnsi"/>
          <w:sz w:val="22"/>
          <w:szCs w:val="22"/>
        </w:rPr>
        <w:t>Menu</w:t>
      </w:r>
      <w:r>
        <w:rPr>
          <w:rFonts w:asciiTheme="minorHAnsi" w:hAnsiTheme="minorHAnsi"/>
          <w:sz w:val="22"/>
          <w:szCs w:val="22"/>
        </w:rPr>
        <w:t xml:space="preserve">s are located on the </w:t>
      </w:r>
      <w:r w:rsidRPr="004E4AA5">
        <w:rPr>
          <w:rFonts w:asciiTheme="minorHAnsi" w:hAnsiTheme="minorHAnsi"/>
          <w:sz w:val="22"/>
          <w:szCs w:val="22"/>
        </w:rPr>
        <w:t>Saint Louis Public School</w:t>
      </w:r>
      <w:r>
        <w:rPr>
          <w:rFonts w:asciiTheme="minorHAnsi" w:hAnsiTheme="minorHAnsi"/>
          <w:sz w:val="22"/>
          <w:szCs w:val="22"/>
        </w:rPr>
        <w:t>s</w:t>
      </w:r>
      <w:r w:rsidRPr="004E4AA5">
        <w:rPr>
          <w:rFonts w:asciiTheme="minorHAnsi" w:hAnsiTheme="minorHAnsi"/>
          <w:sz w:val="22"/>
          <w:szCs w:val="22"/>
        </w:rPr>
        <w:t xml:space="preserve"> website (www.slps.org</w:t>
      </w:r>
      <w:r>
        <w:rPr>
          <w:rFonts w:asciiTheme="minorHAnsi" w:hAnsiTheme="minorHAnsi"/>
          <w:sz w:val="22"/>
          <w:szCs w:val="22"/>
        </w:rPr>
        <w:t>/menus)</w:t>
      </w:r>
    </w:p>
    <w:p w:rsidR="00E269CA" w:rsidRDefault="00E269CA" w:rsidP="00412B41">
      <w:pPr>
        <w:pStyle w:val="Default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12B41" w:rsidRPr="004E4AA5" w:rsidRDefault="00E530A3" w:rsidP="00412B41">
      <w:pPr>
        <w:pStyle w:val="Default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Secondary Schools</w:t>
      </w:r>
      <w:r w:rsidR="00412B41" w:rsidRPr="004E4AA5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: </w:t>
      </w:r>
    </w:p>
    <w:p w:rsidR="00412B41" w:rsidRPr="004E4AA5" w:rsidRDefault="00CB5D60" w:rsidP="00E269CA">
      <w:pPr>
        <w:pStyle w:val="Default"/>
        <w:numPr>
          <w:ilvl w:val="0"/>
          <w:numId w:val="42"/>
        </w:numPr>
        <w:rPr>
          <w:rFonts w:asciiTheme="minorHAnsi" w:hAnsiTheme="minorHAnsi"/>
          <w:b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 xml:space="preserve">Lunch is free of charge for all students. </w:t>
      </w:r>
      <w:r w:rsidR="004E4AA5" w:rsidRPr="004E4AA5">
        <w:rPr>
          <w:rFonts w:asciiTheme="minorHAnsi" w:hAnsiTheme="minorHAnsi"/>
          <w:b/>
          <w:sz w:val="22"/>
          <w:szCs w:val="22"/>
        </w:rPr>
        <w:t xml:space="preserve"> </w:t>
      </w:r>
      <w:r w:rsidR="009C7878" w:rsidRPr="004E4AA5">
        <w:rPr>
          <w:rFonts w:asciiTheme="minorHAnsi" w:hAnsiTheme="minorHAnsi"/>
          <w:b/>
          <w:bCs/>
          <w:sz w:val="22"/>
          <w:szCs w:val="22"/>
        </w:rPr>
        <w:t>Adult</w:t>
      </w:r>
      <w:r w:rsidR="00412B41" w:rsidRPr="004E4AA5">
        <w:rPr>
          <w:rFonts w:asciiTheme="minorHAnsi" w:hAnsiTheme="minorHAnsi"/>
          <w:b/>
          <w:sz w:val="22"/>
          <w:szCs w:val="22"/>
        </w:rPr>
        <w:t xml:space="preserve"> Pay Meals: </w:t>
      </w:r>
      <w:r w:rsidR="00412B41" w:rsidRPr="004E4AA5">
        <w:rPr>
          <w:rFonts w:asciiTheme="minorHAnsi" w:hAnsiTheme="minorHAnsi"/>
          <w:b/>
          <w:bCs/>
          <w:sz w:val="22"/>
          <w:szCs w:val="22"/>
          <w:u w:val="single"/>
        </w:rPr>
        <w:t>$2.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75</w:t>
      </w:r>
    </w:p>
    <w:p w:rsidR="00E269CA" w:rsidRDefault="00412B41" w:rsidP="00E269CA">
      <w:pPr>
        <w:pStyle w:val="Default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Lunch includes choice o</w:t>
      </w:r>
      <w:r w:rsidR="0066301B" w:rsidRPr="004E4AA5">
        <w:rPr>
          <w:rFonts w:asciiTheme="minorHAnsi" w:hAnsiTheme="minorHAnsi"/>
          <w:sz w:val="22"/>
          <w:szCs w:val="22"/>
        </w:rPr>
        <w:t xml:space="preserve">f </w:t>
      </w:r>
      <w:r w:rsidR="00632433" w:rsidRPr="004E4AA5">
        <w:rPr>
          <w:rFonts w:asciiTheme="minorHAnsi" w:hAnsiTheme="minorHAnsi"/>
          <w:sz w:val="22"/>
          <w:szCs w:val="22"/>
        </w:rPr>
        <w:t xml:space="preserve">healthy </w:t>
      </w:r>
      <w:r w:rsidR="0066301B" w:rsidRPr="004E4AA5">
        <w:rPr>
          <w:rFonts w:asciiTheme="minorHAnsi" w:hAnsiTheme="minorHAnsi"/>
          <w:sz w:val="22"/>
          <w:szCs w:val="22"/>
        </w:rPr>
        <w:t>hot entrees</w:t>
      </w:r>
      <w:r w:rsidRPr="004E4AA5">
        <w:rPr>
          <w:rFonts w:asciiTheme="minorHAnsi" w:hAnsiTheme="minorHAnsi"/>
          <w:sz w:val="22"/>
          <w:szCs w:val="22"/>
        </w:rPr>
        <w:t xml:space="preserve">, </w:t>
      </w:r>
      <w:r w:rsidR="009C7878" w:rsidRPr="004E4AA5">
        <w:rPr>
          <w:rFonts w:asciiTheme="minorHAnsi" w:hAnsiTheme="minorHAnsi"/>
          <w:sz w:val="22"/>
          <w:szCs w:val="22"/>
        </w:rPr>
        <w:t xml:space="preserve">whole grains items, </w:t>
      </w:r>
      <w:r w:rsidRPr="004E4AA5">
        <w:rPr>
          <w:rFonts w:asciiTheme="minorHAnsi" w:hAnsiTheme="minorHAnsi"/>
          <w:sz w:val="22"/>
          <w:szCs w:val="22"/>
        </w:rPr>
        <w:t>fresh fruit</w:t>
      </w:r>
      <w:r w:rsidR="009C7878" w:rsidRPr="004E4AA5">
        <w:rPr>
          <w:rFonts w:asciiTheme="minorHAnsi" w:hAnsiTheme="minorHAnsi"/>
          <w:sz w:val="22"/>
          <w:szCs w:val="22"/>
        </w:rPr>
        <w:t>, and vegetables, vegetarian</w:t>
      </w:r>
      <w:r w:rsidR="0066301B" w:rsidRPr="004E4AA5">
        <w:rPr>
          <w:rFonts w:asciiTheme="minorHAnsi" w:hAnsiTheme="minorHAnsi"/>
          <w:sz w:val="22"/>
          <w:szCs w:val="22"/>
        </w:rPr>
        <w:t xml:space="preserve"> </w:t>
      </w:r>
      <w:r w:rsidR="00EE3769" w:rsidRPr="004E4AA5">
        <w:rPr>
          <w:rFonts w:asciiTheme="minorHAnsi" w:hAnsiTheme="minorHAnsi"/>
          <w:sz w:val="22"/>
          <w:szCs w:val="22"/>
        </w:rPr>
        <w:t>m</w:t>
      </w:r>
      <w:r w:rsidR="0066301B" w:rsidRPr="004E4AA5">
        <w:rPr>
          <w:rFonts w:asciiTheme="minorHAnsi" w:hAnsiTheme="minorHAnsi"/>
          <w:sz w:val="22"/>
          <w:szCs w:val="22"/>
        </w:rPr>
        <w:t xml:space="preserve">eal </w:t>
      </w:r>
      <w:r w:rsidR="00EE3769" w:rsidRPr="004E4AA5">
        <w:rPr>
          <w:rFonts w:asciiTheme="minorHAnsi" w:hAnsiTheme="minorHAnsi"/>
          <w:sz w:val="22"/>
          <w:szCs w:val="22"/>
        </w:rPr>
        <w:t>options,</w:t>
      </w:r>
      <w:r w:rsidRPr="004E4AA5">
        <w:rPr>
          <w:rFonts w:asciiTheme="minorHAnsi" w:hAnsiTheme="minorHAnsi"/>
          <w:sz w:val="22"/>
          <w:szCs w:val="22"/>
        </w:rPr>
        <w:t xml:space="preserve"> </w:t>
      </w:r>
      <w:r w:rsidR="009C7878" w:rsidRPr="004E4AA5">
        <w:rPr>
          <w:rFonts w:asciiTheme="minorHAnsi" w:hAnsiTheme="minorHAnsi"/>
          <w:sz w:val="22"/>
          <w:szCs w:val="22"/>
        </w:rPr>
        <w:t xml:space="preserve">and </w:t>
      </w:r>
      <w:r w:rsidRPr="004E4AA5">
        <w:rPr>
          <w:rFonts w:asciiTheme="minorHAnsi" w:hAnsiTheme="minorHAnsi"/>
          <w:sz w:val="22"/>
          <w:szCs w:val="22"/>
        </w:rPr>
        <w:t>1% low</w:t>
      </w:r>
      <w:r w:rsidR="002D2D7A">
        <w:rPr>
          <w:rFonts w:asciiTheme="minorHAnsi" w:hAnsiTheme="minorHAnsi"/>
          <w:sz w:val="22"/>
          <w:szCs w:val="22"/>
        </w:rPr>
        <w:t>-</w:t>
      </w:r>
      <w:r w:rsidRPr="004E4AA5">
        <w:rPr>
          <w:rFonts w:asciiTheme="minorHAnsi" w:hAnsiTheme="minorHAnsi"/>
          <w:sz w:val="22"/>
          <w:szCs w:val="22"/>
        </w:rPr>
        <w:t>fat milk or non</w:t>
      </w:r>
      <w:r w:rsidR="009C7878" w:rsidRPr="004E4AA5">
        <w:rPr>
          <w:rFonts w:asciiTheme="minorHAnsi" w:hAnsiTheme="minorHAnsi"/>
          <w:sz w:val="22"/>
          <w:szCs w:val="22"/>
        </w:rPr>
        <w:t>fat milk</w:t>
      </w:r>
      <w:r w:rsidRPr="004E4AA5">
        <w:rPr>
          <w:rFonts w:asciiTheme="minorHAnsi" w:hAnsiTheme="minorHAnsi"/>
          <w:sz w:val="22"/>
          <w:szCs w:val="22"/>
        </w:rPr>
        <w:t xml:space="preserve"> </w:t>
      </w:r>
    </w:p>
    <w:p w:rsidR="00E269CA" w:rsidRDefault="00E269CA" w:rsidP="00E269CA">
      <w:pPr>
        <w:pStyle w:val="Default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66301B" w:rsidRPr="004E4AA5">
        <w:rPr>
          <w:rFonts w:asciiTheme="minorHAnsi" w:hAnsiTheme="minorHAnsi"/>
          <w:sz w:val="22"/>
          <w:szCs w:val="22"/>
        </w:rPr>
        <w:t>resh Fruit and Vegetabl</w:t>
      </w:r>
      <w:r>
        <w:rPr>
          <w:rFonts w:asciiTheme="minorHAnsi" w:hAnsiTheme="minorHAnsi"/>
          <w:sz w:val="22"/>
          <w:szCs w:val="22"/>
        </w:rPr>
        <w:t>e Bar for healthy eating options</w:t>
      </w:r>
    </w:p>
    <w:p w:rsidR="00E269CA" w:rsidRDefault="009C7878" w:rsidP="00E61E3E">
      <w:pPr>
        <w:pStyle w:val="Default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sz w:val="22"/>
          <w:szCs w:val="22"/>
        </w:rPr>
        <w:t xml:space="preserve">Any additional milk may be purchased for </w:t>
      </w:r>
      <w:r w:rsidR="00521DBC" w:rsidRPr="004E4AA5">
        <w:rPr>
          <w:rFonts w:asciiTheme="minorHAnsi" w:hAnsiTheme="minorHAnsi"/>
          <w:b/>
          <w:bCs/>
          <w:sz w:val="22"/>
          <w:szCs w:val="22"/>
          <w:u w:val="single"/>
        </w:rPr>
        <w:t>$ .</w:t>
      </w:r>
      <w:r w:rsidR="00CB5D60" w:rsidRPr="004E4AA5">
        <w:rPr>
          <w:rFonts w:asciiTheme="minorHAnsi" w:hAnsiTheme="minorHAnsi"/>
          <w:b/>
          <w:bCs/>
          <w:sz w:val="22"/>
          <w:szCs w:val="22"/>
          <w:u w:val="single"/>
        </w:rPr>
        <w:t>4</w:t>
      </w:r>
      <w:r w:rsidR="006161E3" w:rsidRPr="004E4AA5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F523EE" w:rsidRPr="00E269CA" w:rsidRDefault="00E269CA" w:rsidP="00E61E3E">
      <w:pPr>
        <w:pStyle w:val="Default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E269CA">
        <w:rPr>
          <w:rFonts w:asciiTheme="minorHAnsi" w:hAnsiTheme="minorHAnsi"/>
          <w:sz w:val="22"/>
          <w:szCs w:val="22"/>
        </w:rPr>
        <w:t>Menus are located on the Saint Louis Public Schools website (</w:t>
      </w:r>
      <w:hyperlink r:id="rId8" w:history="1">
        <w:r w:rsidRPr="00E269CA">
          <w:rPr>
            <w:rStyle w:val="Hyperlink"/>
            <w:rFonts w:asciiTheme="minorHAnsi" w:hAnsiTheme="minorHAnsi"/>
            <w:sz w:val="22"/>
            <w:szCs w:val="22"/>
          </w:rPr>
          <w:t>www.slps.org/menus</w:t>
        </w:r>
      </w:hyperlink>
      <w:r w:rsidRPr="00E269CA">
        <w:rPr>
          <w:rFonts w:asciiTheme="minorHAnsi" w:hAnsiTheme="minorHAnsi"/>
          <w:sz w:val="22"/>
          <w:szCs w:val="22"/>
        </w:rPr>
        <w:t>)</w:t>
      </w:r>
    </w:p>
    <w:p w:rsidR="00E269CA" w:rsidRPr="004E4AA5" w:rsidRDefault="00E269CA" w:rsidP="00E61E3E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E61E3E" w:rsidRPr="004E4AA5" w:rsidRDefault="00EE3769" w:rsidP="00E61E3E">
      <w:pPr>
        <w:pStyle w:val="Default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 xml:space="preserve">Community </w:t>
      </w:r>
      <w:r w:rsidR="00C051F8" w:rsidRPr="004E4AA5">
        <w:rPr>
          <w:rFonts w:asciiTheme="minorHAnsi" w:hAnsiTheme="minorHAnsi"/>
          <w:b/>
          <w:bCs/>
          <w:sz w:val="22"/>
          <w:szCs w:val="22"/>
          <w:u w:val="single"/>
        </w:rPr>
        <w:t>Eligibility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C051F8" w:rsidRPr="004E4AA5">
        <w:rPr>
          <w:rFonts w:asciiTheme="minorHAnsi" w:hAnsiTheme="minorHAnsi"/>
          <w:b/>
          <w:bCs/>
          <w:sz w:val="22"/>
          <w:szCs w:val="22"/>
          <w:u w:val="single"/>
        </w:rPr>
        <w:t>Provision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Program</w:t>
      </w:r>
      <w:r w:rsidR="00E61E3E"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: </w:t>
      </w:r>
    </w:p>
    <w:p w:rsidR="00EE3769" w:rsidRPr="004E4AA5" w:rsidRDefault="00C11792" w:rsidP="00EE3769">
      <w:pPr>
        <w:jc w:val="both"/>
      </w:pPr>
      <w:r w:rsidRPr="004E4AA5">
        <w:t>For the 201</w:t>
      </w:r>
      <w:r w:rsidR="00E269CA">
        <w:t>7</w:t>
      </w:r>
      <w:r w:rsidR="00FC7D09">
        <w:t>-2018</w:t>
      </w:r>
      <w:r w:rsidR="00FC7A33" w:rsidRPr="004E4AA5">
        <w:t xml:space="preserve"> school year, </w:t>
      </w:r>
      <w:r w:rsidR="00EE3769" w:rsidRPr="004E4AA5">
        <w:t xml:space="preserve">Saint Louis Public Schools will operate under a revised meal service policy that will allow </w:t>
      </w:r>
      <w:r w:rsidR="00EE3769" w:rsidRPr="004E4AA5">
        <w:rPr>
          <w:u w:val="single"/>
        </w:rPr>
        <w:t>all</w:t>
      </w:r>
      <w:r w:rsidR="00EE3769" w:rsidRPr="004E4AA5">
        <w:t xml:space="preserve"> SLPS school children to eat a free breakfast and lunch without having to fill out a Family Application for Meal Benefits. </w:t>
      </w:r>
    </w:p>
    <w:p w:rsidR="00C051F8" w:rsidRPr="00FC7D09" w:rsidRDefault="00C051F8" w:rsidP="00981782">
      <w:pPr>
        <w:spacing w:after="0" w:line="240" w:lineRule="auto"/>
        <w:jc w:val="both"/>
        <w:rPr>
          <w:b/>
        </w:rPr>
      </w:pPr>
      <w:r w:rsidRPr="00FC7D09">
        <w:rPr>
          <w:b/>
        </w:rPr>
        <w:t>Benefits:</w:t>
      </w:r>
    </w:p>
    <w:p w:rsidR="00C051F8" w:rsidRPr="00FC7D09" w:rsidRDefault="00C051F8" w:rsidP="00FC7D0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FC7D09">
        <w:rPr>
          <w:rFonts w:asciiTheme="minorHAnsi" w:hAnsiTheme="minorHAnsi"/>
          <w:sz w:val="22"/>
          <w:szCs w:val="22"/>
        </w:rPr>
        <w:t xml:space="preserve">Lunches and breakfasts </w:t>
      </w:r>
      <w:r w:rsidR="00AD6A02" w:rsidRPr="00FC7D09">
        <w:rPr>
          <w:rFonts w:asciiTheme="minorHAnsi" w:hAnsiTheme="minorHAnsi"/>
          <w:sz w:val="22"/>
          <w:szCs w:val="22"/>
        </w:rPr>
        <w:t>are served free to all students</w:t>
      </w:r>
    </w:p>
    <w:p w:rsidR="00C051F8" w:rsidRPr="00FC7D09" w:rsidRDefault="00C051F8" w:rsidP="00FC7D0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FC7D09">
        <w:rPr>
          <w:rFonts w:asciiTheme="minorHAnsi" w:hAnsiTheme="minorHAnsi"/>
          <w:sz w:val="22"/>
          <w:szCs w:val="22"/>
        </w:rPr>
        <w:t>No household applications for free and reduced price meals are col</w:t>
      </w:r>
      <w:r w:rsidR="00AD6A02" w:rsidRPr="00FC7D09">
        <w:rPr>
          <w:rFonts w:asciiTheme="minorHAnsi" w:hAnsiTheme="minorHAnsi"/>
          <w:sz w:val="22"/>
          <w:szCs w:val="22"/>
        </w:rPr>
        <w:t>lected or certified</w:t>
      </w:r>
    </w:p>
    <w:p w:rsidR="00C051F8" w:rsidRPr="00FC7D09" w:rsidRDefault="00C051F8" w:rsidP="00FC7D0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FC7D09">
        <w:rPr>
          <w:rFonts w:asciiTheme="minorHAnsi" w:hAnsiTheme="minorHAnsi"/>
          <w:sz w:val="22"/>
          <w:szCs w:val="22"/>
        </w:rPr>
        <w:t>No certification me</w:t>
      </w:r>
      <w:r w:rsidR="00AD6A02" w:rsidRPr="00FC7D09">
        <w:rPr>
          <w:rFonts w:asciiTheme="minorHAnsi" w:hAnsiTheme="minorHAnsi"/>
          <w:sz w:val="22"/>
          <w:szCs w:val="22"/>
        </w:rPr>
        <w:t>ans no verification is required</w:t>
      </w:r>
      <w:r w:rsidRPr="00FC7D09">
        <w:rPr>
          <w:rFonts w:asciiTheme="minorHAnsi" w:hAnsiTheme="minorHAnsi"/>
          <w:sz w:val="22"/>
          <w:szCs w:val="22"/>
        </w:rPr>
        <w:t xml:space="preserve"> </w:t>
      </w:r>
    </w:p>
    <w:p w:rsidR="00981782" w:rsidRPr="004E4AA5" w:rsidRDefault="00981782" w:rsidP="00525777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25777" w:rsidRPr="004E4AA5" w:rsidRDefault="00B63C90" w:rsidP="00525777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Nutrition </w:t>
      </w:r>
      <w:r w:rsidR="004067F5" w:rsidRPr="004E4AA5">
        <w:rPr>
          <w:rFonts w:asciiTheme="minorHAnsi" w:hAnsiTheme="minorHAnsi"/>
          <w:b/>
          <w:bCs/>
          <w:sz w:val="22"/>
          <w:szCs w:val="22"/>
          <w:u w:val="single"/>
        </w:rPr>
        <w:t>Information</w:t>
      </w:r>
      <w:r w:rsidR="00E530A3">
        <w:rPr>
          <w:rFonts w:asciiTheme="minorHAnsi" w:hAnsiTheme="minorHAnsi"/>
          <w:b/>
          <w:bCs/>
          <w:sz w:val="22"/>
          <w:szCs w:val="22"/>
          <w:u w:val="single"/>
        </w:rPr>
        <w:t>:</w:t>
      </w:r>
      <w:r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4067F5" w:rsidRPr="004E4AA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4067F5" w:rsidRPr="004E4AA5" w:rsidRDefault="00412B41" w:rsidP="00713410">
      <w:pPr>
        <w:pStyle w:val="Default"/>
        <w:ind w:left="540" w:hanging="180"/>
        <w:rPr>
          <w:rFonts w:asciiTheme="minorHAnsi" w:hAnsiTheme="minorHAnsi"/>
          <w:sz w:val="22"/>
          <w:szCs w:val="22"/>
        </w:rPr>
      </w:pPr>
      <w:r w:rsidRPr="004E4AA5">
        <w:rPr>
          <w:rFonts w:asciiTheme="minorHAnsi" w:hAnsiTheme="minorHAnsi"/>
          <w:sz w:val="22"/>
          <w:szCs w:val="22"/>
        </w:rPr>
        <w:t>•</w:t>
      </w:r>
      <w:r w:rsidR="00713410" w:rsidRPr="004E4AA5">
        <w:rPr>
          <w:rFonts w:asciiTheme="minorHAnsi" w:hAnsiTheme="minorHAnsi"/>
          <w:sz w:val="22"/>
          <w:szCs w:val="22"/>
        </w:rPr>
        <w:t xml:space="preserve"> Visit our webpage: go to</w:t>
      </w:r>
      <w:r w:rsidR="004067F5" w:rsidRPr="004E4AA5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FC7D09" w:rsidRPr="000A515F">
          <w:rPr>
            <w:rStyle w:val="Hyperlink"/>
            <w:rFonts w:asciiTheme="minorHAnsi" w:hAnsiTheme="minorHAnsi"/>
            <w:sz w:val="22"/>
            <w:szCs w:val="22"/>
          </w:rPr>
          <w:t>www.slps.org/foodservices</w:t>
        </w:r>
      </w:hyperlink>
    </w:p>
    <w:p w:rsidR="00DD7855" w:rsidRPr="004E4AA5" w:rsidRDefault="00412B41" w:rsidP="00713410">
      <w:pPr>
        <w:widowControl w:val="0"/>
        <w:ind w:left="540" w:hanging="180"/>
        <w:rPr>
          <w:rFonts w:cs="Times New Roman"/>
          <w:b/>
          <w:bCs/>
        </w:rPr>
      </w:pPr>
      <w:r w:rsidRPr="004E4AA5">
        <w:t xml:space="preserve">• </w:t>
      </w:r>
      <w:r w:rsidR="004067F5" w:rsidRPr="004E4AA5">
        <w:rPr>
          <w:rFonts w:cs="Times New Roman"/>
        </w:rPr>
        <w:t>To review the Health and Wellness Policy</w:t>
      </w:r>
      <w:r w:rsidR="005C6A6E" w:rsidRPr="004E4AA5">
        <w:rPr>
          <w:rFonts w:cs="Times New Roman"/>
        </w:rPr>
        <w:t>,</w:t>
      </w:r>
      <w:r w:rsidR="004067F5" w:rsidRPr="004E4AA5">
        <w:rPr>
          <w:rFonts w:cs="Times New Roman"/>
        </w:rPr>
        <w:t xml:space="preserve"> </w:t>
      </w:r>
      <w:r w:rsidR="00713410" w:rsidRPr="004E4AA5">
        <w:rPr>
          <w:rFonts w:cs="Times New Roman"/>
        </w:rPr>
        <w:t xml:space="preserve">or </w:t>
      </w:r>
      <w:r w:rsidR="004067F5" w:rsidRPr="004E4AA5">
        <w:rPr>
          <w:rFonts w:cs="Times New Roman"/>
        </w:rPr>
        <w:t>to view the Policy in other language</w:t>
      </w:r>
      <w:r w:rsidR="002D2D7A">
        <w:rPr>
          <w:rFonts w:cs="Times New Roman"/>
        </w:rPr>
        <w:t xml:space="preserve">s, </w:t>
      </w:r>
      <w:r w:rsidR="004067F5" w:rsidRPr="004E4AA5">
        <w:rPr>
          <w:rFonts w:cs="Times New Roman"/>
        </w:rPr>
        <w:t>go to:</w:t>
      </w:r>
      <w:bookmarkStart w:id="0" w:name="_GoBack"/>
      <w:bookmarkEnd w:id="0"/>
      <w:r w:rsidR="004067F5" w:rsidRPr="004E4AA5">
        <w:rPr>
          <w:rFonts w:cs="Times New Roman"/>
        </w:rPr>
        <w:t xml:space="preserve"> </w:t>
      </w:r>
      <w:hyperlink r:id="rId10" w:history="1">
        <w:r w:rsidR="00525777" w:rsidRPr="004E4AA5">
          <w:rPr>
            <w:rStyle w:val="Hyperlink"/>
          </w:rPr>
          <w:t>www.slps.org</w:t>
        </w:r>
      </w:hyperlink>
      <w:r w:rsidR="00525777" w:rsidRPr="004E4AA5">
        <w:t>, c</w:t>
      </w:r>
      <w:r w:rsidR="00713410" w:rsidRPr="004E4AA5">
        <w:rPr>
          <w:rFonts w:cs="Times New Roman"/>
          <w:bCs/>
        </w:rPr>
        <w:t xml:space="preserve">lick on </w:t>
      </w:r>
      <w:r w:rsidR="00713410" w:rsidRPr="004E4AA5">
        <w:rPr>
          <w:rFonts w:cs="Times New Roman"/>
          <w:b/>
          <w:bCs/>
        </w:rPr>
        <w:t xml:space="preserve">Parent &amp; Student Tab, </w:t>
      </w:r>
      <w:r w:rsidR="00324165" w:rsidRPr="004E4AA5">
        <w:rPr>
          <w:rFonts w:cs="Times New Roman"/>
          <w:bCs/>
        </w:rPr>
        <w:t>then</w:t>
      </w:r>
      <w:r w:rsidR="00324165" w:rsidRPr="004E4AA5">
        <w:rPr>
          <w:rFonts w:cs="Times New Roman"/>
          <w:b/>
          <w:bCs/>
        </w:rPr>
        <w:t xml:space="preserve"> </w:t>
      </w:r>
      <w:r w:rsidR="00713410" w:rsidRPr="004E4AA5">
        <w:rPr>
          <w:rFonts w:cs="Times New Roman"/>
          <w:bCs/>
        </w:rPr>
        <w:t>g</w:t>
      </w:r>
      <w:r w:rsidR="004067F5" w:rsidRPr="004E4AA5">
        <w:rPr>
          <w:rFonts w:cs="Times New Roman"/>
          <w:bCs/>
        </w:rPr>
        <w:t>o to</w:t>
      </w:r>
      <w:r w:rsidR="004067F5" w:rsidRPr="004E4AA5">
        <w:rPr>
          <w:rFonts w:cs="Times New Roman"/>
          <w:b/>
          <w:bCs/>
        </w:rPr>
        <w:t xml:space="preserve"> Health and Wellness</w:t>
      </w:r>
      <w:r w:rsidR="009C7878" w:rsidRPr="004E4AA5">
        <w:rPr>
          <w:rFonts w:cs="Times New Roman"/>
          <w:b/>
          <w:bCs/>
        </w:rPr>
        <w:t>.</w:t>
      </w:r>
      <w:r w:rsidR="004067F5" w:rsidRPr="004E4AA5">
        <w:rPr>
          <w:rFonts w:cs="Times New Roman"/>
          <w:b/>
          <w:bCs/>
        </w:rPr>
        <w:t xml:space="preserve"> </w:t>
      </w:r>
    </w:p>
    <w:p w:rsidR="00F523EE" w:rsidRPr="004E4AA5" w:rsidRDefault="00F523EE" w:rsidP="00713410">
      <w:pPr>
        <w:widowControl w:val="0"/>
        <w:ind w:left="540" w:hanging="180"/>
        <w:rPr>
          <w:rFonts w:cs="Times New Roman"/>
        </w:rPr>
      </w:pPr>
    </w:p>
    <w:p w:rsidR="000920D6" w:rsidRPr="004E4AA5" w:rsidRDefault="00F523EE" w:rsidP="000920D6">
      <w:pPr>
        <w:widowControl w:val="0"/>
        <w:rPr>
          <w:rFonts w:cs="Times New Roman"/>
        </w:rPr>
      </w:pPr>
      <w:r w:rsidRPr="004E4AA5">
        <w:rPr>
          <w:rFonts w:cs="Times New Roman"/>
        </w:rPr>
        <w:t>Please contact the Food &amp; Nutrition Services Department at (314)</w:t>
      </w:r>
      <w:r w:rsidR="00FC7D09">
        <w:rPr>
          <w:rFonts w:cs="Times New Roman"/>
        </w:rPr>
        <w:t xml:space="preserve"> </w:t>
      </w:r>
      <w:r w:rsidRPr="004E4AA5">
        <w:rPr>
          <w:rFonts w:cs="Times New Roman"/>
        </w:rPr>
        <w:t>345-4519 or (314)</w:t>
      </w:r>
      <w:r w:rsidR="00FC7D09">
        <w:rPr>
          <w:rFonts w:cs="Times New Roman"/>
        </w:rPr>
        <w:t xml:space="preserve"> </w:t>
      </w:r>
      <w:r w:rsidRPr="004E4AA5">
        <w:rPr>
          <w:rFonts w:cs="Times New Roman"/>
        </w:rPr>
        <w:t>345-2308 if you have any questions.</w:t>
      </w:r>
    </w:p>
    <w:p w:rsidR="000920D6" w:rsidRPr="004E4AA5" w:rsidRDefault="000920D6" w:rsidP="000920D6"/>
    <w:p w:rsidR="000920D6" w:rsidRPr="004E4AA5" w:rsidRDefault="000920D6" w:rsidP="000920D6">
      <w:r w:rsidRPr="004E4AA5">
        <w:t>Sincerely,</w:t>
      </w:r>
    </w:p>
    <w:p w:rsidR="000920D6" w:rsidRPr="004E4AA5" w:rsidRDefault="000920D6" w:rsidP="000920D6">
      <w:r>
        <w:rPr>
          <w:rFonts w:ascii="Lucida Handwriting" w:hAnsi="Lucida Handwriting"/>
        </w:rPr>
        <w:t>Althea Albert-Santiago</w:t>
      </w:r>
      <w:r w:rsidR="004E4AA5">
        <w:br/>
      </w:r>
      <w:r w:rsidRPr="004E4AA5">
        <w:t>Director of Food and Nutrition Services</w:t>
      </w:r>
    </w:p>
    <w:p w:rsidR="00742061" w:rsidRDefault="00742061" w:rsidP="000920D6">
      <w:pPr>
        <w:rPr>
          <w:rFonts w:ascii="Baskerville Old Face" w:hAnsi="Baskerville Old Face"/>
        </w:rPr>
      </w:pPr>
    </w:p>
    <w:p w:rsidR="00742061" w:rsidRDefault="00742061" w:rsidP="000920D6">
      <w:pPr>
        <w:rPr>
          <w:rFonts w:ascii="Baskerville Old Face" w:hAnsi="Baskerville Old Face"/>
        </w:rPr>
      </w:pPr>
    </w:p>
    <w:p w:rsidR="00742061" w:rsidRDefault="00742061" w:rsidP="000920D6">
      <w:pPr>
        <w:rPr>
          <w:rFonts w:ascii="Baskerville Old Face" w:hAnsi="Baskerville Old Face"/>
        </w:rPr>
      </w:pPr>
    </w:p>
    <w:p w:rsidR="00742061" w:rsidRDefault="00742061" w:rsidP="000920D6">
      <w:pPr>
        <w:rPr>
          <w:rFonts w:ascii="Baskerville Old Face" w:hAnsi="Baskerville Old Face"/>
        </w:rPr>
      </w:pPr>
    </w:p>
    <w:p w:rsidR="00FC7D09" w:rsidRDefault="00FC7D09" w:rsidP="004E4AA5">
      <w:pPr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:rsidR="00FC7D09" w:rsidRDefault="00FC7D09" w:rsidP="004E4AA5">
      <w:pPr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:rsidR="00FC7D09" w:rsidRDefault="00FC7D09" w:rsidP="004E4AA5">
      <w:pPr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:rsidR="004E4AA5" w:rsidRDefault="004E4AA5" w:rsidP="004E4AA5">
      <w:pPr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This institution is an equal opportunity provider.</w:t>
      </w:r>
    </w:p>
    <w:p w:rsidR="000920D6" w:rsidRPr="00F8195E" w:rsidRDefault="000920D6" w:rsidP="00F523EE">
      <w:pPr>
        <w:widowControl w:val="0"/>
        <w:rPr>
          <w:rFonts w:ascii="Baskerville Old Face" w:hAnsi="Baskerville Old Face" w:cs="Times New Roman"/>
        </w:rPr>
      </w:pPr>
    </w:p>
    <w:sectPr w:rsidR="000920D6" w:rsidRPr="00F8195E" w:rsidSect="004D0368">
      <w:headerReference w:type="default" r:id="rId11"/>
      <w:footerReference w:type="default" r:id="rId12"/>
      <w:pgSz w:w="12240" w:h="15840"/>
      <w:pgMar w:top="1650" w:right="1296" w:bottom="1008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75" w:rsidRDefault="00207475" w:rsidP="00F212EC">
      <w:pPr>
        <w:spacing w:after="0" w:line="240" w:lineRule="auto"/>
      </w:pPr>
      <w:r>
        <w:separator/>
      </w:r>
    </w:p>
  </w:endnote>
  <w:endnote w:type="continuationSeparator" w:id="0">
    <w:p w:rsidR="00207475" w:rsidRDefault="00207475" w:rsidP="00F2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C5" w:rsidRPr="00FC7D09" w:rsidRDefault="00FC7D09">
    <w:pPr>
      <w:pStyle w:val="Footer"/>
      <w:rPr>
        <w:sz w:val="24"/>
        <w:szCs w:val="20"/>
      </w:rPr>
    </w:pPr>
    <w:r>
      <w:rPr>
        <w:sz w:val="24"/>
        <w:szCs w:val="20"/>
      </w:rPr>
      <w:t>Saint</w:t>
    </w:r>
    <w:r w:rsidR="00B46F7B" w:rsidRPr="00FC7D09">
      <w:rPr>
        <w:sz w:val="24"/>
        <w:szCs w:val="20"/>
      </w:rPr>
      <w:t xml:space="preserve"> Louis Public Schools</w:t>
    </w:r>
    <w:r>
      <w:rPr>
        <w:sz w:val="24"/>
        <w:szCs w:val="20"/>
      </w:rPr>
      <w:t xml:space="preserve">        801 N.</w:t>
    </w:r>
    <w:r w:rsidR="00B46F7B" w:rsidRPr="00FC7D09">
      <w:rPr>
        <w:sz w:val="24"/>
        <w:szCs w:val="20"/>
      </w:rPr>
      <w:t xml:space="preserve"> 11</w:t>
    </w:r>
    <w:r>
      <w:rPr>
        <w:sz w:val="24"/>
        <w:szCs w:val="20"/>
      </w:rPr>
      <w:t>th</w:t>
    </w:r>
    <w:r w:rsidR="00B46F7B" w:rsidRPr="00FC7D09">
      <w:rPr>
        <w:sz w:val="24"/>
        <w:szCs w:val="20"/>
      </w:rPr>
      <w:t xml:space="preserve"> Street</w:t>
    </w:r>
    <w:r>
      <w:rPr>
        <w:sz w:val="24"/>
        <w:szCs w:val="20"/>
      </w:rPr>
      <w:tab/>
    </w:r>
    <w:r w:rsidR="00B46F7B" w:rsidRPr="00FC7D09">
      <w:rPr>
        <w:sz w:val="24"/>
        <w:szCs w:val="20"/>
      </w:rPr>
      <w:t>St. Louis, M</w:t>
    </w:r>
    <w:r>
      <w:rPr>
        <w:sz w:val="24"/>
        <w:szCs w:val="20"/>
      </w:rPr>
      <w:t xml:space="preserve">O </w:t>
    </w:r>
    <w:r w:rsidR="00B46F7B" w:rsidRPr="00FC7D09">
      <w:rPr>
        <w:sz w:val="24"/>
        <w:szCs w:val="20"/>
      </w:rPr>
      <w:t xml:space="preserve">63101      </w:t>
    </w:r>
    <w:r>
      <w:rPr>
        <w:sz w:val="24"/>
        <w:szCs w:val="20"/>
      </w:rPr>
      <w:t xml:space="preserve">      </w:t>
    </w:r>
    <w:r w:rsidR="00B46F7B" w:rsidRPr="00FC7D09">
      <w:rPr>
        <w:sz w:val="24"/>
        <w:szCs w:val="20"/>
      </w:rPr>
      <w:t xml:space="preserve">314-345-4519 </w:t>
    </w:r>
  </w:p>
  <w:p w:rsidR="00B46F7B" w:rsidRPr="00B46F7B" w:rsidRDefault="00B46F7B">
    <w:pPr>
      <w:pStyle w:val="Footer"/>
      <w:rPr>
        <w:rFonts w:ascii="Baskerville Old Face" w:hAnsi="Baskerville Old Face"/>
        <w:sz w:val="20"/>
        <w:szCs w:val="20"/>
      </w:rPr>
    </w:pPr>
    <w:r w:rsidRPr="00B46F7B">
      <w:rPr>
        <w:rFonts w:ascii="Baskerville Old Face" w:hAnsi="Baskerville Old Face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75" w:rsidRDefault="00207475" w:rsidP="00F212EC">
      <w:pPr>
        <w:spacing w:after="0" w:line="240" w:lineRule="auto"/>
      </w:pPr>
      <w:r>
        <w:separator/>
      </w:r>
    </w:p>
  </w:footnote>
  <w:footnote w:type="continuationSeparator" w:id="0">
    <w:p w:rsidR="00207475" w:rsidRDefault="00207475" w:rsidP="00F2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410" w:rsidRDefault="00F25D26" w:rsidP="00A46869">
    <w:pPr>
      <w:pStyle w:val="Header"/>
      <w:jc w:val="center"/>
    </w:pPr>
    <w:r>
      <w:rPr>
        <w:noProof/>
      </w:rPr>
      <w:drawing>
        <wp:inline distT="0" distB="0" distL="0" distR="0" wp14:anchorId="1563AB93" wp14:editId="2BB9D143">
          <wp:extent cx="911860" cy="666207"/>
          <wp:effectExtent l="0" t="0" r="254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S%20LOGO%20Feb%20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996" cy="66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33B">
      <w:rPr>
        <w:noProof/>
      </w:rPr>
      <w:drawing>
        <wp:inline distT="0" distB="0" distL="0" distR="0" wp14:anchorId="129DCD49" wp14:editId="4AD92A1B">
          <wp:extent cx="1152525" cy="514203"/>
          <wp:effectExtent l="0" t="0" r="0" b="635"/>
          <wp:docPr id="2" name="Picture 2" descr="C:\Users\mbutler1234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utler1234\Picture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1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30B"/>
    <w:multiLevelType w:val="hybridMultilevel"/>
    <w:tmpl w:val="2556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E21"/>
    <w:multiLevelType w:val="hybridMultilevel"/>
    <w:tmpl w:val="CB80993E"/>
    <w:lvl w:ilvl="0" w:tplc="86D05CBA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EA2052C"/>
    <w:multiLevelType w:val="hybridMultilevel"/>
    <w:tmpl w:val="4A06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E97"/>
    <w:multiLevelType w:val="hybridMultilevel"/>
    <w:tmpl w:val="C294532A"/>
    <w:lvl w:ilvl="0" w:tplc="86D05CB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BF229D"/>
    <w:multiLevelType w:val="hybridMultilevel"/>
    <w:tmpl w:val="493C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180D"/>
    <w:multiLevelType w:val="hybridMultilevel"/>
    <w:tmpl w:val="DFB6F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C680C"/>
    <w:multiLevelType w:val="hybridMultilevel"/>
    <w:tmpl w:val="C546A1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6777FED"/>
    <w:multiLevelType w:val="hybridMultilevel"/>
    <w:tmpl w:val="F5B60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24B58"/>
    <w:multiLevelType w:val="hybridMultilevel"/>
    <w:tmpl w:val="51FEE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0C080E"/>
    <w:multiLevelType w:val="hybridMultilevel"/>
    <w:tmpl w:val="400A2C46"/>
    <w:lvl w:ilvl="0" w:tplc="86D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61330"/>
    <w:multiLevelType w:val="hybridMultilevel"/>
    <w:tmpl w:val="778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1A95"/>
    <w:multiLevelType w:val="hybridMultilevel"/>
    <w:tmpl w:val="0ADE2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AD725B"/>
    <w:multiLevelType w:val="hybridMultilevel"/>
    <w:tmpl w:val="9A88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0095A"/>
    <w:multiLevelType w:val="hybridMultilevel"/>
    <w:tmpl w:val="CE1478C6"/>
    <w:lvl w:ilvl="0" w:tplc="86D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7F2B"/>
    <w:multiLevelType w:val="hybridMultilevel"/>
    <w:tmpl w:val="ED383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56CA9"/>
    <w:multiLevelType w:val="hybridMultilevel"/>
    <w:tmpl w:val="AB0C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40F31"/>
    <w:multiLevelType w:val="hybridMultilevel"/>
    <w:tmpl w:val="20DC0840"/>
    <w:lvl w:ilvl="0" w:tplc="86D05C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EB1D41"/>
    <w:multiLevelType w:val="hybridMultilevel"/>
    <w:tmpl w:val="F81C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82B91"/>
    <w:multiLevelType w:val="hybridMultilevel"/>
    <w:tmpl w:val="2DB6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94762"/>
    <w:multiLevelType w:val="hybridMultilevel"/>
    <w:tmpl w:val="5A5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B438B"/>
    <w:multiLevelType w:val="hybridMultilevel"/>
    <w:tmpl w:val="E198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B0284"/>
    <w:multiLevelType w:val="hybridMultilevel"/>
    <w:tmpl w:val="6EC28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FF6226"/>
    <w:multiLevelType w:val="hybridMultilevel"/>
    <w:tmpl w:val="519C2A7C"/>
    <w:lvl w:ilvl="0" w:tplc="86D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061A0"/>
    <w:multiLevelType w:val="hybridMultilevel"/>
    <w:tmpl w:val="19D0C02A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4" w15:restartNumberingAfterBreak="0">
    <w:nsid w:val="4F1E03DF"/>
    <w:multiLevelType w:val="hybridMultilevel"/>
    <w:tmpl w:val="80F6FEE0"/>
    <w:lvl w:ilvl="0" w:tplc="86D05C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234A7D"/>
    <w:multiLevelType w:val="hybridMultilevel"/>
    <w:tmpl w:val="E5DA9402"/>
    <w:lvl w:ilvl="0" w:tplc="3E18B142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446AC"/>
    <w:multiLevelType w:val="hybridMultilevel"/>
    <w:tmpl w:val="05A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E2866"/>
    <w:multiLevelType w:val="hybridMultilevel"/>
    <w:tmpl w:val="2CC26002"/>
    <w:lvl w:ilvl="0" w:tplc="86D05CBA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65E12CD"/>
    <w:multiLevelType w:val="hybridMultilevel"/>
    <w:tmpl w:val="06125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D0C50"/>
    <w:multiLevelType w:val="hybridMultilevel"/>
    <w:tmpl w:val="2A50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51025"/>
    <w:multiLevelType w:val="hybridMultilevel"/>
    <w:tmpl w:val="FAF669C6"/>
    <w:lvl w:ilvl="0" w:tplc="86D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01523"/>
    <w:multiLevelType w:val="hybridMultilevel"/>
    <w:tmpl w:val="05E6852E"/>
    <w:lvl w:ilvl="0" w:tplc="86D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A2E21"/>
    <w:multiLevelType w:val="hybridMultilevel"/>
    <w:tmpl w:val="D4041632"/>
    <w:lvl w:ilvl="0" w:tplc="86D0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2001E"/>
    <w:multiLevelType w:val="hybridMultilevel"/>
    <w:tmpl w:val="4266C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3F7FF9"/>
    <w:multiLevelType w:val="hybridMultilevel"/>
    <w:tmpl w:val="7FAE9B92"/>
    <w:lvl w:ilvl="0" w:tplc="86D05C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F37776"/>
    <w:multiLevelType w:val="hybridMultilevel"/>
    <w:tmpl w:val="8FE0078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E0761E9"/>
    <w:multiLevelType w:val="hybridMultilevel"/>
    <w:tmpl w:val="CEB0B19C"/>
    <w:lvl w:ilvl="0" w:tplc="86D05CBA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18B400A"/>
    <w:multiLevelType w:val="hybridMultilevel"/>
    <w:tmpl w:val="E4BCC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EE3B24"/>
    <w:multiLevelType w:val="hybridMultilevel"/>
    <w:tmpl w:val="21621DE8"/>
    <w:lvl w:ilvl="0" w:tplc="86D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823DF"/>
    <w:multiLevelType w:val="hybridMultilevel"/>
    <w:tmpl w:val="DA7A2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596060"/>
    <w:multiLevelType w:val="hybridMultilevel"/>
    <w:tmpl w:val="31641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6B17D8"/>
    <w:multiLevelType w:val="hybridMultilevel"/>
    <w:tmpl w:val="E7986910"/>
    <w:lvl w:ilvl="0" w:tplc="D29C240E">
      <w:start w:val="1"/>
      <w:numFmt w:val="bullet"/>
      <w:lvlText w:val=""/>
      <w:lvlJc w:val="left"/>
      <w:pPr>
        <w:ind w:left="547" w:hanging="15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23BAF"/>
    <w:multiLevelType w:val="hybridMultilevel"/>
    <w:tmpl w:val="F0AA5EEC"/>
    <w:lvl w:ilvl="0" w:tplc="86D05C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11"/>
  </w:num>
  <w:num w:numId="4">
    <w:abstractNumId w:val="33"/>
  </w:num>
  <w:num w:numId="5">
    <w:abstractNumId w:val="14"/>
  </w:num>
  <w:num w:numId="6">
    <w:abstractNumId w:val="5"/>
  </w:num>
  <w:num w:numId="7">
    <w:abstractNumId w:val="18"/>
  </w:num>
  <w:num w:numId="8">
    <w:abstractNumId w:val="8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31"/>
  </w:num>
  <w:num w:numId="14">
    <w:abstractNumId w:val="30"/>
  </w:num>
  <w:num w:numId="15">
    <w:abstractNumId w:val="1"/>
  </w:num>
  <w:num w:numId="16">
    <w:abstractNumId w:val="9"/>
  </w:num>
  <w:num w:numId="17">
    <w:abstractNumId w:val="42"/>
  </w:num>
  <w:num w:numId="18">
    <w:abstractNumId w:val="34"/>
  </w:num>
  <w:num w:numId="19">
    <w:abstractNumId w:val="32"/>
  </w:num>
  <w:num w:numId="20">
    <w:abstractNumId w:val="36"/>
  </w:num>
  <w:num w:numId="21">
    <w:abstractNumId w:val="3"/>
  </w:num>
  <w:num w:numId="22">
    <w:abstractNumId w:val="38"/>
  </w:num>
  <w:num w:numId="23">
    <w:abstractNumId w:val="27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29"/>
  </w:num>
  <w:num w:numId="29">
    <w:abstractNumId w:val="35"/>
  </w:num>
  <w:num w:numId="30">
    <w:abstractNumId w:val="0"/>
  </w:num>
  <w:num w:numId="31">
    <w:abstractNumId w:val="6"/>
  </w:num>
  <w:num w:numId="32">
    <w:abstractNumId w:val="28"/>
  </w:num>
  <w:num w:numId="33">
    <w:abstractNumId w:val="7"/>
  </w:num>
  <w:num w:numId="34">
    <w:abstractNumId w:val="40"/>
  </w:num>
  <w:num w:numId="35">
    <w:abstractNumId w:val="12"/>
  </w:num>
  <w:num w:numId="36">
    <w:abstractNumId w:val="17"/>
  </w:num>
  <w:num w:numId="37">
    <w:abstractNumId w:val="15"/>
  </w:num>
  <w:num w:numId="38">
    <w:abstractNumId w:val="26"/>
  </w:num>
  <w:num w:numId="39">
    <w:abstractNumId w:val="20"/>
  </w:num>
  <w:num w:numId="40">
    <w:abstractNumId w:val="37"/>
  </w:num>
  <w:num w:numId="41">
    <w:abstractNumId w:val="4"/>
  </w:num>
  <w:num w:numId="42">
    <w:abstractNumId w:val="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EB"/>
    <w:rsid w:val="0000629E"/>
    <w:rsid w:val="00086DF2"/>
    <w:rsid w:val="000920D6"/>
    <w:rsid w:val="00097E7B"/>
    <w:rsid w:val="000A55E2"/>
    <w:rsid w:val="000D77C6"/>
    <w:rsid w:val="00116E9A"/>
    <w:rsid w:val="00125289"/>
    <w:rsid w:val="00134100"/>
    <w:rsid w:val="001443D3"/>
    <w:rsid w:val="001633CA"/>
    <w:rsid w:val="00190341"/>
    <w:rsid w:val="001D38D2"/>
    <w:rsid w:val="001E30D3"/>
    <w:rsid w:val="001F7B79"/>
    <w:rsid w:val="00207475"/>
    <w:rsid w:val="00214EFF"/>
    <w:rsid w:val="00217DC5"/>
    <w:rsid w:val="00246027"/>
    <w:rsid w:val="00246582"/>
    <w:rsid w:val="00263A01"/>
    <w:rsid w:val="00292F2E"/>
    <w:rsid w:val="002D2D7A"/>
    <w:rsid w:val="002E4861"/>
    <w:rsid w:val="002F0E2F"/>
    <w:rsid w:val="002F489F"/>
    <w:rsid w:val="002F4D4B"/>
    <w:rsid w:val="00304620"/>
    <w:rsid w:val="00316417"/>
    <w:rsid w:val="00324165"/>
    <w:rsid w:val="00334564"/>
    <w:rsid w:val="0033624D"/>
    <w:rsid w:val="00376BA2"/>
    <w:rsid w:val="0039488F"/>
    <w:rsid w:val="003A506D"/>
    <w:rsid w:val="003C5EB1"/>
    <w:rsid w:val="003D20CC"/>
    <w:rsid w:val="004067F5"/>
    <w:rsid w:val="00412B41"/>
    <w:rsid w:val="00437955"/>
    <w:rsid w:val="0046054F"/>
    <w:rsid w:val="00462737"/>
    <w:rsid w:val="004A1349"/>
    <w:rsid w:val="004A50EB"/>
    <w:rsid w:val="004D0368"/>
    <w:rsid w:val="004D1BD4"/>
    <w:rsid w:val="004E4AA5"/>
    <w:rsid w:val="004F4BFC"/>
    <w:rsid w:val="00502D74"/>
    <w:rsid w:val="0051033B"/>
    <w:rsid w:val="00521492"/>
    <w:rsid w:val="00521DB9"/>
    <w:rsid w:val="00521DBC"/>
    <w:rsid w:val="00525777"/>
    <w:rsid w:val="00551391"/>
    <w:rsid w:val="005522E6"/>
    <w:rsid w:val="005626FA"/>
    <w:rsid w:val="00562C16"/>
    <w:rsid w:val="00567D79"/>
    <w:rsid w:val="00571105"/>
    <w:rsid w:val="00582678"/>
    <w:rsid w:val="00590AB3"/>
    <w:rsid w:val="005C590C"/>
    <w:rsid w:val="005C6A6E"/>
    <w:rsid w:val="005F4E42"/>
    <w:rsid w:val="00601E6A"/>
    <w:rsid w:val="00607F00"/>
    <w:rsid w:val="00612C3B"/>
    <w:rsid w:val="006161E3"/>
    <w:rsid w:val="00632433"/>
    <w:rsid w:val="006424CE"/>
    <w:rsid w:val="00656500"/>
    <w:rsid w:val="0066301B"/>
    <w:rsid w:val="00663C41"/>
    <w:rsid w:val="00674A86"/>
    <w:rsid w:val="006936EF"/>
    <w:rsid w:val="006C2D1E"/>
    <w:rsid w:val="006C49AA"/>
    <w:rsid w:val="00713410"/>
    <w:rsid w:val="007222A8"/>
    <w:rsid w:val="00736701"/>
    <w:rsid w:val="00742061"/>
    <w:rsid w:val="00761A80"/>
    <w:rsid w:val="007B1712"/>
    <w:rsid w:val="007D1A28"/>
    <w:rsid w:val="007F412C"/>
    <w:rsid w:val="00826055"/>
    <w:rsid w:val="00834DA9"/>
    <w:rsid w:val="008473C9"/>
    <w:rsid w:val="00870586"/>
    <w:rsid w:val="00874E40"/>
    <w:rsid w:val="00883EFB"/>
    <w:rsid w:val="008921EC"/>
    <w:rsid w:val="008A234C"/>
    <w:rsid w:val="008A7EB3"/>
    <w:rsid w:val="008C398D"/>
    <w:rsid w:val="008E246B"/>
    <w:rsid w:val="00910F5F"/>
    <w:rsid w:val="00921D51"/>
    <w:rsid w:val="009257BC"/>
    <w:rsid w:val="00975FBF"/>
    <w:rsid w:val="009812DF"/>
    <w:rsid w:val="00981782"/>
    <w:rsid w:val="009B1BD4"/>
    <w:rsid w:val="009C54D0"/>
    <w:rsid w:val="009C7559"/>
    <w:rsid w:val="009C7878"/>
    <w:rsid w:val="009E6E2E"/>
    <w:rsid w:val="00A110DE"/>
    <w:rsid w:val="00A22342"/>
    <w:rsid w:val="00A24ED8"/>
    <w:rsid w:val="00A4685D"/>
    <w:rsid w:val="00A46869"/>
    <w:rsid w:val="00A63F9C"/>
    <w:rsid w:val="00A96C81"/>
    <w:rsid w:val="00AA0AB5"/>
    <w:rsid w:val="00AA6598"/>
    <w:rsid w:val="00AB5D6D"/>
    <w:rsid w:val="00AC1922"/>
    <w:rsid w:val="00AD6A02"/>
    <w:rsid w:val="00AE1B86"/>
    <w:rsid w:val="00AF7402"/>
    <w:rsid w:val="00B1605E"/>
    <w:rsid w:val="00B37A22"/>
    <w:rsid w:val="00B46F7B"/>
    <w:rsid w:val="00B51838"/>
    <w:rsid w:val="00B63C90"/>
    <w:rsid w:val="00B77FCE"/>
    <w:rsid w:val="00B9511B"/>
    <w:rsid w:val="00BB05EA"/>
    <w:rsid w:val="00C02D8B"/>
    <w:rsid w:val="00C051F8"/>
    <w:rsid w:val="00C054DF"/>
    <w:rsid w:val="00C116F6"/>
    <w:rsid w:val="00C11792"/>
    <w:rsid w:val="00C11E37"/>
    <w:rsid w:val="00C227EB"/>
    <w:rsid w:val="00C62E25"/>
    <w:rsid w:val="00C74A6F"/>
    <w:rsid w:val="00CB5D60"/>
    <w:rsid w:val="00CE7E19"/>
    <w:rsid w:val="00D00074"/>
    <w:rsid w:val="00D3085B"/>
    <w:rsid w:val="00D313A8"/>
    <w:rsid w:val="00D32A46"/>
    <w:rsid w:val="00D33724"/>
    <w:rsid w:val="00D4319E"/>
    <w:rsid w:val="00D545FC"/>
    <w:rsid w:val="00D56884"/>
    <w:rsid w:val="00D6113E"/>
    <w:rsid w:val="00DB1D27"/>
    <w:rsid w:val="00DC28E5"/>
    <w:rsid w:val="00DD7855"/>
    <w:rsid w:val="00E269CA"/>
    <w:rsid w:val="00E42302"/>
    <w:rsid w:val="00E45EFE"/>
    <w:rsid w:val="00E530A3"/>
    <w:rsid w:val="00E61E3E"/>
    <w:rsid w:val="00EA5AD3"/>
    <w:rsid w:val="00EC3C28"/>
    <w:rsid w:val="00EE3769"/>
    <w:rsid w:val="00F10E57"/>
    <w:rsid w:val="00F1260C"/>
    <w:rsid w:val="00F16A70"/>
    <w:rsid w:val="00F212EC"/>
    <w:rsid w:val="00F24901"/>
    <w:rsid w:val="00F25D26"/>
    <w:rsid w:val="00F523EE"/>
    <w:rsid w:val="00F5707F"/>
    <w:rsid w:val="00F8195E"/>
    <w:rsid w:val="00FC065C"/>
    <w:rsid w:val="00FC7A33"/>
    <w:rsid w:val="00FC7D09"/>
    <w:rsid w:val="00FE5945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F2CA7-D9EE-48C7-9D44-434DD08A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EC"/>
  </w:style>
  <w:style w:type="paragraph" w:styleId="Footer">
    <w:name w:val="footer"/>
    <w:basedOn w:val="Normal"/>
    <w:link w:val="FooterChar"/>
    <w:uiPriority w:val="99"/>
    <w:unhideWhenUsed/>
    <w:rsid w:val="00F2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EC"/>
  </w:style>
  <w:style w:type="paragraph" w:styleId="BalloonText">
    <w:name w:val="Balloon Text"/>
    <w:basedOn w:val="Normal"/>
    <w:link w:val="BalloonTextChar"/>
    <w:uiPriority w:val="99"/>
    <w:semiHidden/>
    <w:unhideWhenUsed/>
    <w:rsid w:val="00F2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7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5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5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ps.org/men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l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ps.org/foodservi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A4B8-593A-441C-8F8E-5EFE6E06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SLPS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shoneywo8507</dc:creator>
  <cp:lastModifiedBy>Pierce, Meredith E.</cp:lastModifiedBy>
  <cp:revision>5</cp:revision>
  <cp:lastPrinted>2016-07-13T22:40:00Z</cp:lastPrinted>
  <dcterms:created xsi:type="dcterms:W3CDTF">2017-08-28T21:30:00Z</dcterms:created>
  <dcterms:modified xsi:type="dcterms:W3CDTF">2017-08-28T21:51:00Z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